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E479" w14:textId="77777777" w:rsidR="00543AB5" w:rsidRPr="00E533F1" w:rsidRDefault="00543AB5" w:rsidP="00E533F1">
      <w:pPr>
        <w:spacing w:after="0" w:line="276" w:lineRule="auto"/>
        <w:jc w:val="center"/>
        <w:rPr>
          <w:rFonts w:ascii="Times New Roman" w:eastAsia="Calibri" w:hAnsi="Times New Roman" w:cs="Times New Roman"/>
          <w:sz w:val="28"/>
          <w:szCs w:val="28"/>
          <w:lang w:val="kk-KZ"/>
        </w:rPr>
      </w:pPr>
      <w:r w:rsidRPr="00E533F1">
        <w:rPr>
          <w:rFonts w:ascii="Times New Roman" w:eastAsia="Calibri" w:hAnsi="Times New Roman" w:cs="Times New Roman"/>
          <w:sz w:val="28"/>
          <w:szCs w:val="28"/>
          <w:lang w:val="kk-KZ"/>
        </w:rPr>
        <w:t>Әл-Фараби атындағы Қазақ ұлттық университеті</w:t>
      </w:r>
    </w:p>
    <w:p w14:paraId="746FB17C" w14:textId="77777777" w:rsidR="00543AB5" w:rsidRPr="00E533F1" w:rsidRDefault="00543AB5" w:rsidP="00E533F1">
      <w:pPr>
        <w:spacing w:after="0" w:line="276" w:lineRule="auto"/>
        <w:jc w:val="center"/>
        <w:rPr>
          <w:rFonts w:ascii="Times New Roman" w:eastAsia="Calibri" w:hAnsi="Times New Roman" w:cs="Times New Roman"/>
          <w:sz w:val="28"/>
          <w:szCs w:val="28"/>
          <w:lang w:val="kk-KZ"/>
        </w:rPr>
      </w:pPr>
      <w:r w:rsidRPr="00E533F1">
        <w:rPr>
          <w:rFonts w:ascii="Times New Roman" w:eastAsia="Calibri" w:hAnsi="Times New Roman" w:cs="Times New Roman"/>
          <w:sz w:val="28"/>
          <w:szCs w:val="28"/>
          <w:lang w:val="kk-KZ"/>
        </w:rPr>
        <w:t>Журналистика факультеті</w:t>
      </w:r>
    </w:p>
    <w:p w14:paraId="7BF8DB17" w14:textId="77777777" w:rsidR="00543AB5" w:rsidRPr="00E533F1" w:rsidRDefault="00543AB5" w:rsidP="00E533F1">
      <w:pPr>
        <w:spacing w:after="0" w:line="276" w:lineRule="auto"/>
        <w:jc w:val="center"/>
        <w:rPr>
          <w:rFonts w:ascii="Times New Roman" w:eastAsia="Calibri" w:hAnsi="Times New Roman" w:cs="Times New Roman"/>
          <w:sz w:val="28"/>
          <w:szCs w:val="28"/>
        </w:rPr>
      </w:pPr>
      <w:r w:rsidRPr="00E533F1">
        <w:rPr>
          <w:rFonts w:ascii="Times New Roman" w:eastAsia="Calibri" w:hAnsi="Times New Roman" w:cs="Times New Roman"/>
          <w:sz w:val="28"/>
          <w:szCs w:val="28"/>
          <w:lang w:val="kk-KZ"/>
        </w:rPr>
        <w:t>Баспасөз және электронды БАҚ кафедрасы</w:t>
      </w:r>
    </w:p>
    <w:p w14:paraId="14F9FF50"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55C46093"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69B9D04D"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1878FF34" w14:textId="77777777" w:rsidR="00543AB5" w:rsidRPr="00543AB5" w:rsidRDefault="00543AB5" w:rsidP="00543AB5">
      <w:pPr>
        <w:spacing w:after="200" w:line="276" w:lineRule="auto"/>
        <w:jc w:val="center"/>
        <w:rPr>
          <w:rFonts w:ascii="Times New Roman" w:eastAsia="Calibri" w:hAnsi="Times New Roman" w:cs="Times New Roman"/>
          <w:b/>
          <w:sz w:val="28"/>
          <w:szCs w:val="28"/>
          <w:lang w:val="kk-KZ"/>
        </w:rPr>
      </w:pPr>
      <w:r w:rsidRPr="00543AB5">
        <w:rPr>
          <w:rFonts w:ascii="Times New Roman" w:eastAsia="Calibri" w:hAnsi="Times New Roman" w:cs="Times New Roman"/>
          <w:b/>
          <w:sz w:val="28"/>
          <w:szCs w:val="28"/>
          <w:lang w:val="kk-KZ"/>
        </w:rPr>
        <w:t>Емтихан бағдарламасы</w:t>
      </w:r>
    </w:p>
    <w:p w14:paraId="7C2EC559" w14:textId="77777777" w:rsidR="008504FC" w:rsidRDefault="00FB4D1F" w:rsidP="008504FC">
      <w:pPr>
        <w:spacing w:after="200" w:line="276" w:lineRule="auto"/>
        <w:jc w:val="center"/>
        <w:rPr>
          <w:rFonts w:ascii="Times New Roman" w:eastAsia="Calibri" w:hAnsi="Times New Roman" w:cs="Times New Roman"/>
          <w:b/>
          <w:bCs/>
          <w:sz w:val="28"/>
          <w:szCs w:val="28"/>
        </w:rPr>
      </w:pPr>
      <w:bookmarkStart w:id="0" w:name="_Hlk149482985"/>
      <w:bookmarkStart w:id="1" w:name="_Hlk149483462"/>
      <w:r>
        <w:rPr>
          <w:rFonts w:ascii="Times New Roman" w:eastAsia="Calibri" w:hAnsi="Times New Roman" w:cs="Times New Roman"/>
          <w:b/>
          <w:bCs/>
          <w:sz w:val="28"/>
          <w:szCs w:val="28"/>
          <w:lang w:val="kk-KZ"/>
        </w:rPr>
        <w:t xml:space="preserve">Пән: </w:t>
      </w:r>
      <w:bookmarkEnd w:id="0"/>
      <w:bookmarkEnd w:id="1"/>
      <w:r w:rsidR="008504FC" w:rsidRPr="008504FC">
        <w:rPr>
          <w:rFonts w:ascii="Times New Roman" w:eastAsia="Calibri" w:hAnsi="Times New Roman" w:cs="Times New Roman"/>
          <w:b/>
          <w:bCs/>
          <w:sz w:val="28"/>
          <w:szCs w:val="28"/>
        </w:rPr>
        <w:t xml:space="preserve">Медиакоммуникация негіздері </w:t>
      </w:r>
    </w:p>
    <w:p w14:paraId="7F08E125" w14:textId="6B998922" w:rsidR="00543AB5" w:rsidRPr="00543AB5" w:rsidRDefault="008504FC" w:rsidP="008504FC">
      <w:pPr>
        <w:spacing w:after="200" w:line="276" w:lineRule="auto"/>
        <w:jc w:val="center"/>
        <w:rPr>
          <w:rFonts w:ascii="Times New Roman" w:eastAsia="Calibri" w:hAnsi="Times New Roman" w:cs="Times New Roman"/>
          <w:b/>
          <w:sz w:val="28"/>
          <w:szCs w:val="28"/>
        </w:rPr>
      </w:pPr>
      <w:r w:rsidRPr="008504FC">
        <w:rPr>
          <w:rFonts w:ascii="Times New Roman" w:eastAsia="Calibri" w:hAnsi="Times New Roman" w:cs="Times New Roman"/>
          <w:b/>
          <w:bCs/>
          <w:sz w:val="28"/>
          <w:szCs w:val="28"/>
        </w:rPr>
        <w:t xml:space="preserve"> Медиакоммуникациялар (6B03206) 1 Курс, қазақ, (дәр)</w:t>
      </w:r>
    </w:p>
    <w:p w14:paraId="12B24E6B"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5D7709A7"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3ABA4102"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165CAE70"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7C9CC7D0"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25AA818E"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1938FC54"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3A34F0E4"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1C0A3485"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4E8D960D"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28C2525B"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41DE3A89"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p>
    <w:p w14:paraId="05786C92" w14:textId="77777777" w:rsidR="00046EC9" w:rsidRDefault="00046EC9" w:rsidP="00543AB5">
      <w:pPr>
        <w:spacing w:after="200" w:line="276" w:lineRule="auto"/>
        <w:jc w:val="center"/>
        <w:rPr>
          <w:rFonts w:ascii="Times New Roman" w:eastAsia="Calibri" w:hAnsi="Times New Roman" w:cs="Times New Roman"/>
          <w:b/>
          <w:sz w:val="28"/>
          <w:szCs w:val="28"/>
        </w:rPr>
      </w:pPr>
    </w:p>
    <w:p w14:paraId="77E9C57F" w14:textId="77777777" w:rsidR="00046EC9" w:rsidRDefault="00046EC9" w:rsidP="00543AB5">
      <w:pPr>
        <w:spacing w:after="200" w:line="276" w:lineRule="auto"/>
        <w:jc w:val="center"/>
        <w:rPr>
          <w:rFonts w:ascii="Times New Roman" w:eastAsia="Calibri" w:hAnsi="Times New Roman" w:cs="Times New Roman"/>
          <w:b/>
          <w:sz w:val="28"/>
          <w:szCs w:val="28"/>
        </w:rPr>
      </w:pPr>
    </w:p>
    <w:p w14:paraId="5E4A9CA2" w14:textId="77777777" w:rsidR="00543AB5" w:rsidRPr="00543AB5" w:rsidRDefault="00543AB5" w:rsidP="00543AB5">
      <w:pPr>
        <w:spacing w:after="200" w:line="276"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Алматы - 2023 ж</w:t>
      </w:r>
      <w:r w:rsidRPr="00543AB5">
        <w:rPr>
          <w:rFonts w:ascii="Times New Roman" w:eastAsia="Calibri" w:hAnsi="Times New Roman" w:cs="Times New Roman"/>
          <w:b/>
          <w:sz w:val="28"/>
          <w:szCs w:val="28"/>
        </w:rPr>
        <w:t>.</w:t>
      </w:r>
    </w:p>
    <w:p w14:paraId="6F67EAA9" w14:textId="77777777" w:rsidR="00543AB5" w:rsidRPr="00543AB5" w:rsidRDefault="00543AB5" w:rsidP="00543AB5">
      <w:pPr>
        <w:spacing w:after="200" w:line="276" w:lineRule="auto"/>
        <w:jc w:val="center"/>
        <w:rPr>
          <w:rFonts w:ascii="Times New Roman" w:eastAsia="Calibri" w:hAnsi="Times New Roman" w:cs="Times New Roman"/>
          <w:b/>
          <w:sz w:val="24"/>
          <w:szCs w:val="24"/>
        </w:rPr>
      </w:pPr>
    </w:p>
    <w:p w14:paraId="00A2403F" w14:textId="77777777" w:rsidR="00543AB5" w:rsidRDefault="00543AB5" w:rsidP="00543AB5">
      <w:pPr>
        <w:spacing w:after="200" w:line="276" w:lineRule="auto"/>
        <w:jc w:val="center"/>
        <w:rPr>
          <w:rFonts w:ascii="Times New Roman" w:eastAsia="Calibri" w:hAnsi="Times New Roman" w:cs="Times New Roman"/>
          <w:sz w:val="28"/>
          <w:szCs w:val="28"/>
        </w:rPr>
      </w:pPr>
    </w:p>
    <w:p w14:paraId="6B876542" w14:textId="77777777" w:rsidR="00E533F1" w:rsidRDefault="00E533F1" w:rsidP="00543AB5">
      <w:pPr>
        <w:spacing w:after="200" w:line="276" w:lineRule="auto"/>
        <w:jc w:val="center"/>
        <w:rPr>
          <w:rFonts w:ascii="Times New Roman" w:eastAsia="Calibri" w:hAnsi="Times New Roman" w:cs="Times New Roman"/>
          <w:sz w:val="28"/>
          <w:szCs w:val="28"/>
        </w:rPr>
      </w:pPr>
    </w:p>
    <w:p w14:paraId="444493E8" w14:textId="77777777" w:rsidR="00046EC9" w:rsidRDefault="00046EC9" w:rsidP="00E533F1">
      <w:pPr>
        <w:spacing w:after="0" w:line="276" w:lineRule="auto"/>
        <w:jc w:val="center"/>
        <w:rPr>
          <w:rFonts w:ascii="Times New Roman" w:eastAsia="Calibri" w:hAnsi="Times New Roman" w:cs="Times New Roman"/>
          <w:b/>
          <w:sz w:val="28"/>
          <w:szCs w:val="28"/>
          <w:lang w:val="kk-KZ"/>
        </w:rPr>
      </w:pPr>
    </w:p>
    <w:p w14:paraId="15EB0520" w14:textId="77777777" w:rsidR="00046EC9" w:rsidRDefault="00046EC9" w:rsidP="00E533F1">
      <w:pPr>
        <w:spacing w:after="0" w:line="276" w:lineRule="auto"/>
        <w:jc w:val="center"/>
        <w:rPr>
          <w:rFonts w:ascii="Times New Roman" w:eastAsia="Calibri" w:hAnsi="Times New Roman" w:cs="Times New Roman"/>
          <w:b/>
          <w:sz w:val="28"/>
          <w:szCs w:val="28"/>
          <w:lang w:val="kk-KZ"/>
        </w:rPr>
      </w:pPr>
    </w:p>
    <w:p w14:paraId="743047EE" w14:textId="77777777" w:rsidR="00046EC9" w:rsidRDefault="00046EC9" w:rsidP="00E533F1">
      <w:pPr>
        <w:spacing w:after="0" w:line="276" w:lineRule="auto"/>
        <w:jc w:val="center"/>
        <w:rPr>
          <w:rFonts w:ascii="Times New Roman" w:eastAsia="Calibri" w:hAnsi="Times New Roman" w:cs="Times New Roman"/>
          <w:b/>
          <w:sz w:val="28"/>
          <w:szCs w:val="28"/>
          <w:lang w:val="kk-KZ"/>
        </w:rPr>
      </w:pPr>
    </w:p>
    <w:p w14:paraId="7B447536" w14:textId="77777777" w:rsidR="00046EC9" w:rsidRDefault="00046EC9" w:rsidP="00E533F1">
      <w:pPr>
        <w:spacing w:after="0" w:line="276" w:lineRule="auto"/>
        <w:jc w:val="center"/>
        <w:rPr>
          <w:rFonts w:ascii="Times New Roman" w:eastAsia="Calibri" w:hAnsi="Times New Roman" w:cs="Times New Roman"/>
          <w:b/>
          <w:sz w:val="28"/>
          <w:szCs w:val="28"/>
          <w:lang w:val="kk-KZ"/>
        </w:rPr>
      </w:pPr>
    </w:p>
    <w:p w14:paraId="0C518D49" w14:textId="77777777" w:rsidR="00543AB5" w:rsidRDefault="00543AB5" w:rsidP="00E533F1">
      <w:pPr>
        <w:spacing w:after="0" w:line="276" w:lineRule="auto"/>
        <w:jc w:val="center"/>
        <w:rPr>
          <w:rFonts w:ascii="Times New Roman" w:eastAsia="Calibri" w:hAnsi="Times New Roman" w:cs="Times New Roman"/>
          <w:b/>
          <w:sz w:val="28"/>
          <w:szCs w:val="28"/>
          <w:lang w:val="kk-KZ"/>
        </w:rPr>
      </w:pPr>
      <w:r w:rsidRPr="00E533F1">
        <w:rPr>
          <w:rFonts w:ascii="Times New Roman" w:eastAsia="Calibri" w:hAnsi="Times New Roman" w:cs="Times New Roman"/>
          <w:b/>
          <w:sz w:val="28"/>
          <w:szCs w:val="28"/>
          <w:lang w:val="kk-KZ"/>
        </w:rPr>
        <w:t>Емтихан бағдарламасы</w:t>
      </w:r>
    </w:p>
    <w:p w14:paraId="2FA5D5F4" w14:textId="77777777" w:rsidR="00E533F1" w:rsidRPr="00E533F1" w:rsidRDefault="00E533F1" w:rsidP="00E533F1">
      <w:pPr>
        <w:spacing w:after="0" w:line="276" w:lineRule="auto"/>
        <w:jc w:val="center"/>
        <w:rPr>
          <w:rFonts w:ascii="Times New Roman" w:eastAsia="Calibri" w:hAnsi="Times New Roman" w:cs="Times New Roman"/>
          <w:b/>
          <w:sz w:val="28"/>
          <w:szCs w:val="28"/>
          <w:lang w:val="kk-KZ"/>
        </w:rPr>
      </w:pPr>
    </w:p>
    <w:p w14:paraId="4A6E4DAF" w14:textId="53C47E6A" w:rsidR="008504FC" w:rsidRDefault="008504FC" w:rsidP="00E533F1">
      <w:pPr>
        <w:spacing w:after="0"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val="kk-KZ"/>
        </w:rPr>
        <w:t xml:space="preserve"> Пән: </w:t>
      </w:r>
      <w:r w:rsidRPr="008504FC">
        <w:rPr>
          <w:rFonts w:ascii="Times New Roman" w:eastAsia="Calibri" w:hAnsi="Times New Roman" w:cs="Times New Roman"/>
          <w:b/>
          <w:bCs/>
          <w:sz w:val="28"/>
          <w:szCs w:val="28"/>
        </w:rPr>
        <w:t xml:space="preserve">Медиакоммуникация негіздері </w:t>
      </w:r>
    </w:p>
    <w:p w14:paraId="5A676474" w14:textId="77777777" w:rsidR="008504FC" w:rsidRDefault="008504FC" w:rsidP="00E533F1">
      <w:pPr>
        <w:spacing w:after="0" w:line="276" w:lineRule="auto"/>
        <w:jc w:val="center"/>
        <w:rPr>
          <w:rFonts w:ascii="Times New Roman" w:eastAsia="Calibri" w:hAnsi="Times New Roman" w:cs="Times New Roman"/>
          <w:b/>
          <w:bCs/>
          <w:sz w:val="28"/>
          <w:szCs w:val="28"/>
        </w:rPr>
      </w:pPr>
    </w:p>
    <w:p w14:paraId="1B5C87CD" w14:textId="468A8071" w:rsidR="00046EC9" w:rsidRDefault="008504FC" w:rsidP="00E533F1">
      <w:pPr>
        <w:spacing w:after="0" w:line="276" w:lineRule="auto"/>
        <w:jc w:val="center"/>
        <w:rPr>
          <w:rFonts w:ascii="Times New Roman" w:eastAsia="Calibri" w:hAnsi="Times New Roman" w:cs="Times New Roman"/>
          <w:b/>
          <w:bCs/>
          <w:sz w:val="28"/>
          <w:szCs w:val="28"/>
        </w:rPr>
      </w:pPr>
      <w:r w:rsidRPr="008504FC">
        <w:rPr>
          <w:rFonts w:ascii="Times New Roman" w:eastAsia="Calibri" w:hAnsi="Times New Roman" w:cs="Times New Roman"/>
          <w:b/>
          <w:bCs/>
          <w:sz w:val="28"/>
          <w:szCs w:val="28"/>
        </w:rPr>
        <w:t xml:space="preserve"> Медиакоммуникациялар (6B03206) 1 Курс, қазақ, (дәр)</w:t>
      </w:r>
    </w:p>
    <w:p w14:paraId="19F294E5" w14:textId="77777777" w:rsidR="008504FC" w:rsidRPr="00FB4D1F" w:rsidRDefault="008504FC" w:rsidP="00E533F1">
      <w:pPr>
        <w:spacing w:after="0" w:line="276" w:lineRule="auto"/>
        <w:jc w:val="center"/>
        <w:rPr>
          <w:rFonts w:ascii="Times New Roman" w:eastAsia="Calibri" w:hAnsi="Times New Roman" w:cs="Times New Roman"/>
          <w:bCs/>
          <w:sz w:val="28"/>
          <w:szCs w:val="28"/>
          <w:lang w:val="kk-KZ"/>
        </w:rPr>
      </w:pPr>
    </w:p>
    <w:p w14:paraId="47D29080" w14:textId="77777777" w:rsidR="00E533F1" w:rsidRPr="00E533F1" w:rsidRDefault="00543AB5" w:rsidP="00E533F1">
      <w:pPr>
        <w:spacing w:after="0" w:line="276" w:lineRule="auto"/>
        <w:jc w:val="center"/>
        <w:rPr>
          <w:rFonts w:ascii="Times New Roman" w:eastAsia="Calibri" w:hAnsi="Times New Roman" w:cs="Times New Roman"/>
          <w:bCs/>
          <w:sz w:val="28"/>
          <w:szCs w:val="28"/>
          <w:lang w:val="kk-KZ"/>
        </w:rPr>
      </w:pPr>
      <w:r w:rsidRPr="00E533F1">
        <w:rPr>
          <w:rFonts w:ascii="Times New Roman" w:eastAsia="Calibri" w:hAnsi="Times New Roman" w:cs="Times New Roman"/>
          <w:bCs/>
          <w:sz w:val="28"/>
          <w:szCs w:val="28"/>
          <w:lang w:val="kk-KZ"/>
        </w:rPr>
        <w:t>Құрастырған</w:t>
      </w:r>
      <w:r w:rsidR="00E533F1" w:rsidRPr="00E533F1">
        <w:rPr>
          <w:rFonts w:ascii="Times New Roman" w:eastAsia="Calibri" w:hAnsi="Times New Roman" w:cs="Times New Roman"/>
          <w:bCs/>
          <w:sz w:val="28"/>
          <w:szCs w:val="28"/>
          <w:lang w:val="kk-KZ"/>
        </w:rPr>
        <w:t>: Баспасөз және электронды БАҚ кафедрасының</w:t>
      </w:r>
    </w:p>
    <w:p w14:paraId="73FE4DD9" w14:textId="0FA29A0A" w:rsidR="00543AB5" w:rsidRPr="00F61584" w:rsidRDefault="00E533F1" w:rsidP="00E533F1">
      <w:pPr>
        <w:spacing w:after="0" w:line="276" w:lineRule="auto"/>
        <w:jc w:val="center"/>
        <w:rPr>
          <w:rFonts w:ascii="Times New Roman" w:eastAsia="Calibri" w:hAnsi="Times New Roman" w:cs="Times New Roman"/>
          <w:bCs/>
          <w:sz w:val="28"/>
          <w:szCs w:val="28"/>
          <w:lang w:val="kk-KZ"/>
        </w:rPr>
      </w:pPr>
      <w:r w:rsidRPr="00E533F1">
        <w:rPr>
          <w:rFonts w:ascii="Times New Roman" w:eastAsia="Calibri" w:hAnsi="Times New Roman" w:cs="Times New Roman"/>
          <w:bCs/>
          <w:sz w:val="28"/>
          <w:szCs w:val="28"/>
          <w:lang w:val="kk-KZ"/>
        </w:rPr>
        <w:t xml:space="preserve"> </w:t>
      </w:r>
      <w:r w:rsidR="00F61584">
        <w:rPr>
          <w:rFonts w:ascii="Times New Roman" w:eastAsia="Calibri" w:hAnsi="Times New Roman" w:cs="Times New Roman"/>
          <w:bCs/>
          <w:sz w:val="28"/>
          <w:szCs w:val="28"/>
          <w:lang w:val="kk-KZ"/>
        </w:rPr>
        <w:t>Аға оқытушысы, Жүсіпбек Қорғасбек</w:t>
      </w:r>
    </w:p>
    <w:p w14:paraId="7DFD6561" w14:textId="77777777" w:rsidR="00543AB5" w:rsidRPr="00FB4D1F" w:rsidRDefault="00543AB5" w:rsidP="00543AB5">
      <w:pPr>
        <w:spacing w:after="200" w:line="276" w:lineRule="auto"/>
        <w:jc w:val="center"/>
        <w:rPr>
          <w:rFonts w:ascii="Times New Roman" w:eastAsia="Calibri" w:hAnsi="Times New Roman" w:cs="Times New Roman"/>
          <w:sz w:val="28"/>
          <w:szCs w:val="28"/>
          <w:lang w:val="kk-KZ"/>
        </w:rPr>
      </w:pPr>
    </w:p>
    <w:p w14:paraId="7D273BA3" w14:textId="77777777" w:rsidR="00543AB5" w:rsidRPr="00FB4D1F" w:rsidRDefault="00543AB5" w:rsidP="00543AB5">
      <w:pPr>
        <w:spacing w:after="200" w:line="276" w:lineRule="auto"/>
        <w:jc w:val="center"/>
        <w:rPr>
          <w:rFonts w:ascii="Times New Roman" w:eastAsia="Calibri" w:hAnsi="Times New Roman" w:cs="Times New Roman"/>
          <w:sz w:val="28"/>
          <w:szCs w:val="28"/>
          <w:lang w:val="kk-KZ"/>
        </w:rPr>
      </w:pPr>
    </w:p>
    <w:p w14:paraId="6527D0BA" w14:textId="77777777" w:rsidR="00046EC9" w:rsidRPr="00FB4D1F" w:rsidRDefault="00046EC9" w:rsidP="00543AB5">
      <w:pPr>
        <w:spacing w:after="200" w:line="276" w:lineRule="auto"/>
        <w:jc w:val="center"/>
        <w:rPr>
          <w:rFonts w:ascii="Times New Roman" w:eastAsia="Calibri" w:hAnsi="Times New Roman" w:cs="Times New Roman"/>
          <w:sz w:val="28"/>
          <w:szCs w:val="28"/>
          <w:lang w:val="kk-KZ"/>
        </w:rPr>
      </w:pPr>
    </w:p>
    <w:p w14:paraId="437F5ACB" w14:textId="77777777" w:rsidR="00046EC9" w:rsidRPr="00FB4D1F" w:rsidRDefault="00046EC9" w:rsidP="00543AB5">
      <w:pPr>
        <w:spacing w:after="200" w:line="276" w:lineRule="auto"/>
        <w:jc w:val="center"/>
        <w:rPr>
          <w:rFonts w:ascii="Times New Roman" w:eastAsia="Calibri" w:hAnsi="Times New Roman" w:cs="Times New Roman"/>
          <w:sz w:val="28"/>
          <w:szCs w:val="28"/>
          <w:lang w:val="kk-KZ"/>
        </w:rPr>
      </w:pPr>
    </w:p>
    <w:p w14:paraId="07CAF4D1" w14:textId="77777777" w:rsidR="00543AB5" w:rsidRPr="00543AB5" w:rsidRDefault="00823A69" w:rsidP="00543AB5">
      <w:pPr>
        <w:spacing w:after="200" w:line="276" w:lineRule="auto"/>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Баспасөз және электронды БАҚ кафедрасында қарастырылған</w:t>
      </w:r>
    </w:p>
    <w:p w14:paraId="101EABF4" w14:textId="77777777" w:rsidR="00543AB5" w:rsidRPr="00543AB5" w:rsidRDefault="00823A69" w:rsidP="00543AB5">
      <w:pPr>
        <w:spacing w:after="200" w:line="276" w:lineRule="auto"/>
        <w:jc w:val="center"/>
        <w:rPr>
          <w:rFonts w:ascii="Times New Roman" w:eastAsia="Calibri" w:hAnsi="Times New Roman" w:cs="Times New Roman"/>
          <w:sz w:val="28"/>
          <w:szCs w:val="28"/>
        </w:rPr>
      </w:pPr>
      <w:r w:rsidRPr="008504FC">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rPr>
        <w:t xml:space="preserve">«___» __________________ 2023 </w:t>
      </w:r>
      <w:r>
        <w:rPr>
          <w:rFonts w:ascii="Times New Roman" w:eastAsia="Calibri" w:hAnsi="Times New Roman" w:cs="Times New Roman"/>
          <w:sz w:val="28"/>
          <w:szCs w:val="28"/>
          <w:lang w:val="kk-KZ"/>
        </w:rPr>
        <w:t>д</w:t>
      </w:r>
      <w:r w:rsidR="00543AB5" w:rsidRPr="00543AB5">
        <w:rPr>
          <w:rFonts w:ascii="Times New Roman" w:eastAsia="Calibri" w:hAnsi="Times New Roman" w:cs="Times New Roman"/>
          <w:sz w:val="28"/>
          <w:szCs w:val="28"/>
        </w:rPr>
        <w:t>., протокол №____</w:t>
      </w:r>
    </w:p>
    <w:p w14:paraId="03B761B2" w14:textId="77777777" w:rsidR="00543AB5" w:rsidRPr="00543AB5" w:rsidRDefault="00823A69" w:rsidP="00543AB5">
      <w:pPr>
        <w:spacing w:after="200"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Кафедра меңгерушісі_____________ </w:t>
      </w:r>
      <w:r>
        <w:rPr>
          <w:rFonts w:ascii="Times New Roman" w:eastAsia="Calibri" w:hAnsi="Times New Roman" w:cs="Times New Roman"/>
          <w:sz w:val="28"/>
          <w:szCs w:val="28"/>
          <w:lang w:val="kk-KZ"/>
        </w:rPr>
        <w:t xml:space="preserve">профессор </w:t>
      </w:r>
      <w:r>
        <w:rPr>
          <w:rFonts w:ascii="Times New Roman" w:eastAsia="Calibri" w:hAnsi="Times New Roman" w:cs="Times New Roman"/>
          <w:sz w:val="28"/>
          <w:szCs w:val="28"/>
        </w:rPr>
        <w:t>Сұ</w:t>
      </w:r>
      <w:r w:rsidR="00543AB5" w:rsidRPr="00543AB5">
        <w:rPr>
          <w:rFonts w:ascii="Times New Roman" w:eastAsia="Calibri" w:hAnsi="Times New Roman" w:cs="Times New Roman"/>
          <w:sz w:val="28"/>
          <w:szCs w:val="28"/>
        </w:rPr>
        <w:t>лтанбаева Г.</w:t>
      </w:r>
      <w:r w:rsidR="003234A5">
        <w:rPr>
          <w:rFonts w:ascii="Times New Roman" w:eastAsia="Calibri" w:hAnsi="Times New Roman" w:cs="Times New Roman"/>
          <w:sz w:val="28"/>
          <w:szCs w:val="28"/>
          <w:lang w:val="en-US"/>
        </w:rPr>
        <w:t>C</w:t>
      </w:r>
      <w:r w:rsidR="003234A5" w:rsidRPr="003234A5">
        <w:rPr>
          <w:rFonts w:ascii="Times New Roman" w:eastAsia="Calibri" w:hAnsi="Times New Roman" w:cs="Times New Roman"/>
          <w:sz w:val="28"/>
          <w:szCs w:val="28"/>
        </w:rPr>
        <w:t>.</w:t>
      </w:r>
    </w:p>
    <w:p w14:paraId="2D2BAA07" w14:textId="77777777" w:rsidR="00543AB5" w:rsidRPr="00543AB5" w:rsidRDefault="00543AB5" w:rsidP="00543AB5">
      <w:pPr>
        <w:spacing w:after="200" w:line="276" w:lineRule="auto"/>
        <w:jc w:val="center"/>
        <w:rPr>
          <w:rFonts w:ascii="Times New Roman" w:eastAsia="Calibri" w:hAnsi="Times New Roman" w:cs="Times New Roman"/>
          <w:sz w:val="28"/>
          <w:szCs w:val="28"/>
        </w:rPr>
      </w:pPr>
    </w:p>
    <w:p w14:paraId="7F26A981" w14:textId="77777777" w:rsidR="00543AB5" w:rsidRPr="00543AB5" w:rsidRDefault="00543AB5" w:rsidP="00543AB5">
      <w:pPr>
        <w:spacing w:after="200" w:line="276" w:lineRule="auto"/>
        <w:jc w:val="center"/>
        <w:rPr>
          <w:rFonts w:ascii="Calibri" w:eastAsia="Calibri" w:hAnsi="Calibri" w:cs="Times New Roman"/>
          <w:b/>
          <w:sz w:val="28"/>
          <w:szCs w:val="28"/>
        </w:rPr>
      </w:pPr>
    </w:p>
    <w:p w14:paraId="0941A756" w14:textId="77777777" w:rsidR="00543AB5" w:rsidRDefault="00543AB5" w:rsidP="00543AB5">
      <w:pPr>
        <w:spacing w:after="200" w:line="276" w:lineRule="auto"/>
        <w:jc w:val="center"/>
        <w:rPr>
          <w:rFonts w:ascii="Calibri" w:eastAsia="Calibri" w:hAnsi="Calibri" w:cs="Times New Roman"/>
          <w:b/>
          <w:sz w:val="28"/>
          <w:szCs w:val="28"/>
        </w:rPr>
      </w:pPr>
    </w:p>
    <w:p w14:paraId="36BD5041" w14:textId="77777777" w:rsidR="00046EC9" w:rsidRDefault="00046EC9" w:rsidP="00543AB5">
      <w:pPr>
        <w:spacing w:after="200" w:line="276" w:lineRule="auto"/>
        <w:jc w:val="center"/>
        <w:rPr>
          <w:rFonts w:ascii="Calibri" w:eastAsia="Calibri" w:hAnsi="Calibri" w:cs="Times New Roman"/>
          <w:b/>
          <w:sz w:val="28"/>
          <w:szCs w:val="28"/>
        </w:rPr>
      </w:pPr>
    </w:p>
    <w:p w14:paraId="17BCA86E" w14:textId="77777777" w:rsidR="00046EC9" w:rsidRDefault="00046EC9" w:rsidP="00543AB5">
      <w:pPr>
        <w:spacing w:after="200" w:line="276" w:lineRule="auto"/>
        <w:jc w:val="center"/>
        <w:rPr>
          <w:rFonts w:ascii="Calibri" w:eastAsia="Calibri" w:hAnsi="Calibri" w:cs="Times New Roman"/>
          <w:b/>
          <w:sz w:val="28"/>
          <w:szCs w:val="28"/>
        </w:rPr>
      </w:pPr>
    </w:p>
    <w:p w14:paraId="3B963D22" w14:textId="77777777" w:rsidR="00046EC9" w:rsidRDefault="00046EC9" w:rsidP="00543AB5">
      <w:pPr>
        <w:spacing w:after="200" w:line="276" w:lineRule="auto"/>
        <w:jc w:val="center"/>
        <w:rPr>
          <w:rFonts w:ascii="Calibri" w:eastAsia="Calibri" w:hAnsi="Calibri" w:cs="Times New Roman"/>
          <w:b/>
          <w:sz w:val="28"/>
          <w:szCs w:val="28"/>
        </w:rPr>
      </w:pPr>
    </w:p>
    <w:p w14:paraId="0DB40B89" w14:textId="77777777" w:rsidR="00046EC9" w:rsidRDefault="00046EC9" w:rsidP="00543AB5">
      <w:pPr>
        <w:spacing w:after="200" w:line="276" w:lineRule="auto"/>
        <w:jc w:val="center"/>
        <w:rPr>
          <w:rFonts w:ascii="Calibri" w:eastAsia="Calibri" w:hAnsi="Calibri" w:cs="Times New Roman"/>
          <w:b/>
          <w:sz w:val="28"/>
          <w:szCs w:val="28"/>
        </w:rPr>
      </w:pPr>
    </w:p>
    <w:p w14:paraId="4F2B3380" w14:textId="77777777" w:rsidR="00046EC9" w:rsidRPr="00543AB5" w:rsidRDefault="00046EC9" w:rsidP="00543AB5">
      <w:pPr>
        <w:spacing w:after="200" w:line="276" w:lineRule="auto"/>
        <w:jc w:val="center"/>
        <w:rPr>
          <w:rFonts w:ascii="Calibri" w:eastAsia="Calibri" w:hAnsi="Calibri" w:cs="Times New Roman"/>
          <w:b/>
          <w:sz w:val="28"/>
          <w:szCs w:val="28"/>
        </w:rPr>
      </w:pPr>
    </w:p>
    <w:p w14:paraId="4763A033" w14:textId="77777777" w:rsidR="00594FCB" w:rsidRPr="00594FCB" w:rsidRDefault="00594FCB" w:rsidP="00612217">
      <w:pPr>
        <w:spacing w:after="200" w:line="276" w:lineRule="auto"/>
        <w:rPr>
          <w:rFonts w:ascii="Times New Roman" w:eastAsia="Times New Roman" w:hAnsi="Times New Roman" w:cs="Times New Roman"/>
          <w:b/>
          <w:sz w:val="24"/>
          <w:szCs w:val="24"/>
          <w:lang w:eastAsia="ru-RU"/>
        </w:rPr>
      </w:pPr>
    </w:p>
    <w:p w14:paraId="1B82CD98" w14:textId="77777777" w:rsidR="00D30409" w:rsidRDefault="00D30409" w:rsidP="00594FCB">
      <w:pPr>
        <w:spacing w:after="0" w:line="276" w:lineRule="auto"/>
        <w:jc w:val="center"/>
        <w:rPr>
          <w:rFonts w:ascii="Times New Roman" w:eastAsia="Times New Roman" w:hAnsi="Times New Roman" w:cs="Times New Roman"/>
          <w:sz w:val="24"/>
          <w:szCs w:val="24"/>
          <w:lang w:val="kk-KZ" w:eastAsia="ru-RU"/>
        </w:rPr>
      </w:pPr>
    </w:p>
    <w:p w14:paraId="5ACAF2F8" w14:textId="77777777" w:rsidR="00D30409" w:rsidRDefault="00D30409" w:rsidP="00594FCB">
      <w:pPr>
        <w:spacing w:after="0" w:line="276" w:lineRule="auto"/>
        <w:jc w:val="center"/>
        <w:rPr>
          <w:rFonts w:ascii="Times New Roman" w:eastAsia="Times New Roman" w:hAnsi="Times New Roman" w:cs="Times New Roman"/>
          <w:sz w:val="24"/>
          <w:szCs w:val="24"/>
          <w:lang w:val="kk-KZ" w:eastAsia="ru-RU"/>
        </w:rPr>
      </w:pPr>
    </w:p>
    <w:p w14:paraId="5405912E" w14:textId="414183D8" w:rsidR="00594FCB" w:rsidRPr="00D30409" w:rsidRDefault="00594FCB" w:rsidP="00594FCB">
      <w:pPr>
        <w:spacing w:after="0" w:line="276" w:lineRule="auto"/>
        <w:jc w:val="center"/>
        <w:rPr>
          <w:rFonts w:ascii="Times New Roman" w:eastAsia="Times New Roman" w:hAnsi="Times New Roman" w:cs="Times New Roman"/>
          <w:b/>
          <w:bCs/>
          <w:sz w:val="24"/>
          <w:szCs w:val="24"/>
          <w:lang w:val="kk-KZ" w:eastAsia="ru-RU"/>
        </w:rPr>
      </w:pPr>
      <w:r w:rsidRPr="00594FCB">
        <w:rPr>
          <w:rFonts w:ascii="Times New Roman" w:eastAsia="Times New Roman" w:hAnsi="Times New Roman" w:cs="Times New Roman"/>
          <w:sz w:val="24"/>
          <w:szCs w:val="24"/>
          <w:lang w:val="kk-KZ" w:eastAsia="ru-RU"/>
        </w:rPr>
        <w:lastRenderedPageBreak/>
        <w:t>«</w:t>
      </w:r>
      <w:r w:rsidR="008504FC" w:rsidRPr="00624B7E">
        <w:rPr>
          <w:rFonts w:ascii="Times New Roman" w:eastAsia="Times New Roman" w:hAnsi="Times New Roman" w:cs="Times New Roman"/>
          <w:b/>
          <w:bCs/>
          <w:sz w:val="24"/>
          <w:szCs w:val="24"/>
          <w:lang w:val="kk-KZ" w:eastAsia="ru-RU"/>
        </w:rPr>
        <w:t>Медиакоммуникация негіздері</w:t>
      </w:r>
      <w:r w:rsidRPr="00046EC9">
        <w:rPr>
          <w:rFonts w:ascii="Times New Roman" w:eastAsia="Times New Roman" w:hAnsi="Times New Roman" w:cs="Times New Roman"/>
          <w:b/>
          <w:bCs/>
          <w:sz w:val="24"/>
          <w:szCs w:val="24"/>
          <w:lang w:val="kk-KZ" w:eastAsia="ru-RU"/>
        </w:rPr>
        <w:t>»</w:t>
      </w:r>
      <w:r w:rsidRPr="00594FCB">
        <w:rPr>
          <w:rFonts w:ascii="Times New Roman" w:eastAsia="Times New Roman" w:hAnsi="Times New Roman" w:cs="Times New Roman"/>
          <w:sz w:val="24"/>
          <w:szCs w:val="24"/>
          <w:lang w:val="kk-KZ" w:eastAsia="ru-RU"/>
        </w:rPr>
        <w:t xml:space="preserve"> пәні бойынша өтетін </w:t>
      </w:r>
    </w:p>
    <w:p w14:paraId="749F6494" w14:textId="77777777" w:rsidR="00594FCB" w:rsidRPr="00594FCB" w:rsidRDefault="00594FCB" w:rsidP="00594FCB">
      <w:pPr>
        <w:spacing w:after="0" w:line="276" w:lineRule="auto"/>
        <w:jc w:val="center"/>
        <w:rPr>
          <w:rFonts w:ascii="Times New Roman" w:eastAsia="Times New Roman" w:hAnsi="Times New Roman" w:cs="Times New Roman"/>
          <w:sz w:val="24"/>
          <w:szCs w:val="24"/>
          <w:lang w:val="kk-KZ" w:eastAsia="ru-RU"/>
        </w:rPr>
      </w:pPr>
      <w:r w:rsidRPr="00594FCB">
        <w:rPr>
          <w:rFonts w:ascii="Times New Roman" w:eastAsia="Times New Roman" w:hAnsi="Times New Roman" w:cs="Times New Roman"/>
          <w:sz w:val="24"/>
          <w:szCs w:val="24"/>
          <w:lang w:val="kk-KZ" w:eastAsia="ru-RU"/>
        </w:rPr>
        <w:t xml:space="preserve">қорытынды емтиханның </w:t>
      </w:r>
    </w:p>
    <w:p w14:paraId="21E27DED" w14:textId="77777777" w:rsidR="00594FCB" w:rsidRDefault="00594FCB" w:rsidP="00594FCB">
      <w:pPr>
        <w:spacing w:after="0" w:line="276" w:lineRule="auto"/>
        <w:jc w:val="center"/>
        <w:rPr>
          <w:rFonts w:ascii="Times New Roman" w:eastAsia="Times New Roman" w:hAnsi="Times New Roman" w:cs="Times New Roman"/>
          <w:b/>
          <w:sz w:val="24"/>
          <w:szCs w:val="24"/>
          <w:lang w:val="kk-KZ" w:eastAsia="ru-RU"/>
        </w:rPr>
      </w:pPr>
      <w:r w:rsidRPr="00594FCB">
        <w:rPr>
          <w:rFonts w:ascii="Times New Roman" w:eastAsia="Times New Roman" w:hAnsi="Times New Roman" w:cs="Times New Roman"/>
          <w:b/>
          <w:sz w:val="24"/>
          <w:szCs w:val="24"/>
          <w:lang w:val="kk-KZ" w:eastAsia="ru-RU"/>
        </w:rPr>
        <w:t xml:space="preserve">БАҒДАРЛАМАСЫ </w:t>
      </w:r>
    </w:p>
    <w:p w14:paraId="6E285620" w14:textId="77777777" w:rsidR="00D30409" w:rsidRPr="00594FCB" w:rsidRDefault="00D30409" w:rsidP="00594FCB">
      <w:pPr>
        <w:spacing w:after="0" w:line="276" w:lineRule="auto"/>
        <w:jc w:val="center"/>
        <w:rPr>
          <w:rFonts w:ascii="Times New Roman" w:eastAsia="Times New Roman" w:hAnsi="Times New Roman" w:cs="Times New Roman"/>
          <w:b/>
          <w:sz w:val="24"/>
          <w:szCs w:val="24"/>
          <w:lang w:val="kk-KZ" w:eastAsia="ru-RU"/>
        </w:rPr>
      </w:pPr>
    </w:p>
    <w:p w14:paraId="09059FD4" w14:textId="481F7634" w:rsidR="00594FCB" w:rsidRPr="00594FCB" w:rsidRDefault="008504FC" w:rsidP="00594FCB">
      <w:pPr>
        <w:spacing w:after="0" w:line="276" w:lineRule="auto"/>
        <w:jc w:val="center"/>
        <w:rPr>
          <w:rFonts w:ascii="Times New Roman" w:eastAsia="Times New Roman" w:hAnsi="Times New Roman" w:cs="Times New Roman"/>
          <w:b/>
          <w:sz w:val="24"/>
          <w:szCs w:val="24"/>
          <w:lang w:val="kk-KZ" w:eastAsia="ru-RU"/>
        </w:rPr>
      </w:pPr>
      <w:r w:rsidRPr="008504FC">
        <w:rPr>
          <w:rFonts w:ascii="Times New Roman" w:eastAsia="Times New Roman" w:hAnsi="Times New Roman" w:cs="Times New Roman"/>
          <w:b/>
          <w:bCs/>
          <w:sz w:val="24"/>
          <w:szCs w:val="24"/>
          <w:lang w:eastAsia="ru-RU"/>
        </w:rPr>
        <w:t xml:space="preserve">Медиакоммуникациялар (6B03206) 1 Курс, қазақ, </w:t>
      </w:r>
    </w:p>
    <w:p w14:paraId="37D13A5E" w14:textId="77777777" w:rsidR="00594FCB" w:rsidRPr="0062110B" w:rsidRDefault="00594FCB" w:rsidP="00594FCB">
      <w:pPr>
        <w:spacing w:after="0" w:line="276" w:lineRule="auto"/>
        <w:jc w:val="center"/>
        <w:rPr>
          <w:rFonts w:ascii="Times New Roman" w:eastAsia="Times New Roman" w:hAnsi="Times New Roman" w:cs="Times New Roman"/>
          <w:b/>
          <w:sz w:val="24"/>
          <w:szCs w:val="24"/>
          <w:lang w:val="kk-KZ" w:eastAsia="ru-RU"/>
        </w:rPr>
      </w:pPr>
    </w:p>
    <w:p w14:paraId="0D6D227F" w14:textId="662B591B" w:rsidR="00D30409" w:rsidRPr="00D30409" w:rsidRDefault="00594FCB" w:rsidP="00D30409">
      <w:pPr>
        <w:spacing w:after="0" w:line="276" w:lineRule="auto"/>
        <w:jc w:val="center"/>
        <w:rPr>
          <w:rFonts w:ascii="Times New Roman" w:eastAsia="Times New Roman" w:hAnsi="Times New Roman" w:cs="Times New Roman"/>
          <w:b/>
          <w:bCs/>
          <w:sz w:val="24"/>
          <w:szCs w:val="24"/>
          <w:lang w:val="kk-KZ" w:eastAsia="ru-RU"/>
        </w:rPr>
      </w:pPr>
      <w:r w:rsidRPr="0062110B">
        <w:rPr>
          <w:rFonts w:ascii="Times New Roman" w:eastAsia="Times New Roman" w:hAnsi="Times New Roman" w:cs="Times New Roman"/>
          <w:b/>
          <w:sz w:val="24"/>
          <w:szCs w:val="24"/>
          <w:lang w:val="kk-KZ" w:eastAsia="ru-RU"/>
        </w:rPr>
        <w:t xml:space="preserve"> </w:t>
      </w:r>
      <w:r w:rsidRPr="00594FCB">
        <w:rPr>
          <w:rFonts w:ascii="Times New Roman" w:eastAsia="Times New Roman" w:hAnsi="Times New Roman" w:cs="Times New Roman"/>
          <w:sz w:val="24"/>
          <w:szCs w:val="24"/>
          <w:lang w:val="kk-KZ" w:eastAsia="ru-RU"/>
        </w:rPr>
        <w:t>Мамандық</w:t>
      </w:r>
      <w:r w:rsidR="00D30409">
        <w:rPr>
          <w:rFonts w:ascii="Times New Roman" w:eastAsia="Times New Roman" w:hAnsi="Times New Roman" w:cs="Times New Roman"/>
          <w:sz w:val="24"/>
          <w:szCs w:val="24"/>
          <w:lang w:val="kk-KZ" w:eastAsia="ru-RU"/>
        </w:rPr>
        <w:t xml:space="preserve">: </w:t>
      </w:r>
      <w:r w:rsidR="004F0F3F" w:rsidRPr="0062110B">
        <w:rPr>
          <w:rFonts w:ascii="Times New Roman" w:eastAsia="Times New Roman" w:hAnsi="Times New Roman" w:cs="Times New Roman"/>
          <w:sz w:val="24"/>
          <w:szCs w:val="24"/>
          <w:lang w:val="kk-KZ" w:eastAsia="ru-RU"/>
        </w:rPr>
        <w:t xml:space="preserve"> </w:t>
      </w:r>
      <w:r w:rsidR="00D30409" w:rsidRPr="00D30409">
        <w:rPr>
          <w:rFonts w:ascii="Times New Roman" w:eastAsia="Times New Roman" w:hAnsi="Times New Roman" w:cs="Times New Roman"/>
          <w:b/>
          <w:bCs/>
          <w:sz w:val="24"/>
          <w:szCs w:val="24"/>
          <w:lang w:eastAsia="ru-RU"/>
        </w:rPr>
        <w:t>Медиакоммуникациялар (6B03206) 3 Курс, қазақ</w:t>
      </w:r>
    </w:p>
    <w:p w14:paraId="2ED1231A" w14:textId="77777777" w:rsidR="00D30409" w:rsidRPr="00D30409" w:rsidRDefault="00D30409" w:rsidP="00D30409">
      <w:pPr>
        <w:spacing w:after="0" w:line="276" w:lineRule="auto"/>
        <w:jc w:val="center"/>
        <w:rPr>
          <w:rFonts w:ascii="Times New Roman" w:eastAsia="Times New Roman" w:hAnsi="Times New Roman" w:cs="Times New Roman"/>
          <w:b/>
          <w:bCs/>
          <w:sz w:val="24"/>
          <w:szCs w:val="24"/>
          <w:lang w:val="kk-KZ" w:eastAsia="ru-RU"/>
        </w:rPr>
      </w:pPr>
    </w:p>
    <w:p w14:paraId="7C6EB3C5" w14:textId="283C626E" w:rsidR="00594FCB" w:rsidRPr="00594FCB" w:rsidRDefault="00594FCB" w:rsidP="00F61584">
      <w:pPr>
        <w:spacing w:after="0" w:line="276" w:lineRule="auto"/>
        <w:jc w:val="center"/>
        <w:rPr>
          <w:rFonts w:ascii="Times New Roman" w:eastAsia="Times New Roman" w:hAnsi="Times New Roman" w:cs="Times New Roman"/>
          <w:sz w:val="24"/>
          <w:szCs w:val="24"/>
          <w:lang w:val="kk-KZ" w:eastAsia="ru-RU"/>
        </w:rPr>
      </w:pPr>
      <w:r w:rsidRPr="00594FCB">
        <w:rPr>
          <w:rFonts w:ascii="Times New Roman" w:eastAsia="Times New Roman" w:hAnsi="Times New Roman" w:cs="Times New Roman"/>
          <w:sz w:val="24"/>
          <w:szCs w:val="24"/>
          <w:lang w:val="kk-KZ" w:eastAsia="ru-RU"/>
        </w:rPr>
        <w:t xml:space="preserve">                     </w:t>
      </w:r>
    </w:p>
    <w:p w14:paraId="3DF378D7" w14:textId="77777777" w:rsidR="00612217" w:rsidRPr="00612217" w:rsidRDefault="00FB4D1F" w:rsidP="0061221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Құрметті студенттер</w:t>
      </w:r>
      <w:r w:rsidR="00612217" w:rsidRPr="00612217">
        <w:rPr>
          <w:rFonts w:ascii="Times New Roman" w:eastAsia="Times New Roman" w:hAnsi="Times New Roman" w:cs="Times New Roman"/>
          <w:sz w:val="24"/>
          <w:szCs w:val="24"/>
          <w:lang w:val="kk-KZ" w:eastAsia="ru-RU"/>
        </w:rPr>
        <w:t>!</w:t>
      </w:r>
    </w:p>
    <w:p w14:paraId="406F95B7" w14:textId="77777777" w:rsidR="00612217" w:rsidRPr="00612217" w:rsidRDefault="00612217" w:rsidP="00612217">
      <w:pPr>
        <w:spacing w:after="0" w:line="240" w:lineRule="auto"/>
        <w:rPr>
          <w:rFonts w:ascii="Times New Roman" w:eastAsia="Times New Roman" w:hAnsi="Times New Roman" w:cs="Times New Roman"/>
          <w:sz w:val="24"/>
          <w:szCs w:val="24"/>
          <w:lang w:val="kk-KZ" w:eastAsia="ru-RU"/>
        </w:rPr>
      </w:pPr>
    </w:p>
    <w:p w14:paraId="13CF5D82" w14:textId="77777777" w:rsidR="00612217" w:rsidRPr="00612217" w:rsidRDefault="00612217" w:rsidP="00612217">
      <w:pPr>
        <w:spacing w:after="0" w:line="240" w:lineRule="auto"/>
        <w:rPr>
          <w:rFonts w:ascii="Times New Roman" w:eastAsia="Times New Roman" w:hAnsi="Times New Roman" w:cs="Times New Roman"/>
          <w:sz w:val="24"/>
          <w:szCs w:val="24"/>
          <w:lang w:val="kk-KZ" w:eastAsia="ru-RU"/>
        </w:rPr>
      </w:pPr>
      <w:r w:rsidRPr="00612217">
        <w:rPr>
          <w:rFonts w:ascii="Times New Roman" w:eastAsia="Times New Roman" w:hAnsi="Times New Roman" w:cs="Times New Roman"/>
          <w:sz w:val="24"/>
          <w:szCs w:val="24"/>
          <w:lang w:val="kk-KZ" w:eastAsia="ru-RU"/>
        </w:rPr>
        <w:t>Сұрақтар мынандай тақырыптар негізінде болады:</w:t>
      </w:r>
    </w:p>
    <w:p w14:paraId="4841BCCE" w14:textId="77777777" w:rsidR="008504FC" w:rsidRPr="00F61584" w:rsidRDefault="008504FC" w:rsidP="008504FC">
      <w:pPr>
        <w:numPr>
          <w:ilvl w:val="0"/>
          <w:numId w:val="1"/>
        </w:numPr>
        <w:spacing w:after="0" w:line="240" w:lineRule="auto"/>
        <w:rPr>
          <w:rFonts w:ascii="Times New Roman" w:eastAsia="Times New Roman" w:hAnsi="Times New Roman" w:cs="Times New Roman"/>
          <w:sz w:val="24"/>
          <w:szCs w:val="24"/>
          <w:lang w:val="kk-KZ" w:eastAsia="ru-RU"/>
        </w:rPr>
      </w:pPr>
      <w:r w:rsidRPr="00F61584">
        <w:rPr>
          <w:rFonts w:ascii="Times New Roman" w:eastAsia="Times New Roman" w:hAnsi="Times New Roman" w:cs="Times New Roman"/>
          <w:sz w:val="24"/>
          <w:szCs w:val="24"/>
          <w:lang w:val="kk-KZ" w:eastAsia="ru-RU"/>
        </w:rPr>
        <w:t>Заманауи медиакоммуникация құрылымы</w:t>
      </w:r>
    </w:p>
    <w:p w14:paraId="0E1BD585" w14:textId="4CB0012F" w:rsidR="00F61584" w:rsidRPr="00F61584" w:rsidRDefault="00F61584" w:rsidP="00F61584">
      <w:pPr>
        <w:numPr>
          <w:ilvl w:val="0"/>
          <w:numId w:val="1"/>
        </w:numPr>
        <w:spacing w:after="0" w:line="240" w:lineRule="auto"/>
        <w:rPr>
          <w:rFonts w:ascii="Times New Roman" w:eastAsia="Times New Roman" w:hAnsi="Times New Roman" w:cs="Times New Roman"/>
          <w:sz w:val="24"/>
          <w:szCs w:val="24"/>
          <w:lang w:val="kk-KZ" w:eastAsia="ru-RU"/>
        </w:rPr>
      </w:pPr>
      <w:r w:rsidRPr="00F61584">
        <w:rPr>
          <w:rFonts w:ascii="Times New Roman" w:eastAsia="Times New Roman" w:hAnsi="Times New Roman" w:cs="Times New Roman"/>
          <w:sz w:val="24"/>
          <w:szCs w:val="24"/>
          <w:lang w:val="kk-KZ" w:eastAsia="ru-RU"/>
        </w:rPr>
        <w:t>Заманауи медиакоммуникация жүйесіндегі журналистиканың өзіндік ерекшелігі</w:t>
      </w:r>
      <w:r>
        <w:rPr>
          <w:rFonts w:ascii="Times New Roman" w:eastAsia="Times New Roman" w:hAnsi="Times New Roman" w:cs="Times New Roman"/>
          <w:sz w:val="24"/>
          <w:szCs w:val="24"/>
          <w:lang w:val="kk-KZ" w:eastAsia="ru-RU"/>
        </w:rPr>
        <w:t>.</w:t>
      </w:r>
    </w:p>
    <w:p w14:paraId="3A0EB15B" w14:textId="1DDC142E" w:rsidR="00F61584" w:rsidRPr="008504FC" w:rsidRDefault="00F61584" w:rsidP="008504FC">
      <w:pPr>
        <w:numPr>
          <w:ilvl w:val="0"/>
          <w:numId w:val="1"/>
        </w:numPr>
        <w:spacing w:after="0" w:line="240" w:lineRule="auto"/>
        <w:rPr>
          <w:rFonts w:ascii="Times New Roman" w:eastAsia="Times New Roman" w:hAnsi="Times New Roman" w:cs="Times New Roman"/>
          <w:sz w:val="24"/>
          <w:szCs w:val="24"/>
          <w:lang w:val="kk-KZ" w:eastAsia="ru-RU"/>
        </w:rPr>
      </w:pPr>
      <w:r w:rsidRPr="00F61584">
        <w:rPr>
          <w:rFonts w:ascii="Times New Roman" w:eastAsia="Times New Roman" w:hAnsi="Times New Roman" w:cs="Times New Roman"/>
          <w:sz w:val="24"/>
          <w:szCs w:val="24"/>
          <w:lang w:val="kk-KZ" w:eastAsia="ru-RU"/>
        </w:rPr>
        <w:t xml:space="preserve">Заманауи медиакоммуникацияның артықшылықтары </w:t>
      </w:r>
    </w:p>
    <w:p w14:paraId="60B6BBE2" w14:textId="77777777" w:rsidR="00F61584" w:rsidRPr="00F61584" w:rsidRDefault="00F61584" w:rsidP="00F61584">
      <w:pPr>
        <w:numPr>
          <w:ilvl w:val="0"/>
          <w:numId w:val="1"/>
        </w:numPr>
        <w:spacing w:after="0" w:line="240" w:lineRule="auto"/>
        <w:rPr>
          <w:rFonts w:ascii="Times New Roman" w:eastAsia="Times New Roman" w:hAnsi="Times New Roman" w:cs="Times New Roman"/>
          <w:sz w:val="24"/>
          <w:szCs w:val="24"/>
          <w:lang w:val="kk-KZ" w:eastAsia="ru-RU"/>
        </w:rPr>
      </w:pPr>
      <w:r w:rsidRPr="00F61584">
        <w:rPr>
          <w:rFonts w:ascii="Times New Roman" w:eastAsia="Times New Roman" w:hAnsi="Times New Roman" w:cs="Times New Roman"/>
          <w:sz w:val="24"/>
          <w:szCs w:val="24"/>
          <w:lang w:val="kk-KZ" w:eastAsia="ru-RU"/>
        </w:rPr>
        <w:t>Заманауи медиакоммуникация функцияларын білу, меңгеру;</w:t>
      </w:r>
    </w:p>
    <w:p w14:paraId="5D52C669" w14:textId="3F7D804E" w:rsidR="00F61584" w:rsidRPr="00F61584" w:rsidRDefault="00F61584" w:rsidP="00F61584">
      <w:pPr>
        <w:numPr>
          <w:ilvl w:val="0"/>
          <w:numId w:val="1"/>
        </w:numPr>
        <w:spacing w:after="0" w:line="240" w:lineRule="auto"/>
        <w:rPr>
          <w:rFonts w:ascii="Times New Roman" w:eastAsia="Times New Roman" w:hAnsi="Times New Roman" w:cs="Times New Roman"/>
          <w:sz w:val="24"/>
          <w:szCs w:val="24"/>
          <w:lang w:val="kk-KZ" w:eastAsia="ru-RU"/>
        </w:rPr>
      </w:pPr>
      <w:r w:rsidRPr="00F61584">
        <w:rPr>
          <w:rFonts w:ascii="Times New Roman" w:eastAsia="Times New Roman" w:hAnsi="Times New Roman" w:cs="Times New Roman"/>
          <w:sz w:val="24"/>
          <w:szCs w:val="24"/>
          <w:lang w:val="kk-KZ" w:eastAsia="ru-RU"/>
        </w:rPr>
        <w:t>Заманауи медиакоммуникация қызметін реттеудің қазіргі заманғы құқықтық жүйесі</w:t>
      </w:r>
      <w:r>
        <w:rPr>
          <w:rFonts w:ascii="Times New Roman" w:eastAsia="Times New Roman" w:hAnsi="Times New Roman" w:cs="Times New Roman"/>
          <w:sz w:val="24"/>
          <w:szCs w:val="24"/>
          <w:lang w:val="kk-KZ" w:eastAsia="ru-RU"/>
        </w:rPr>
        <w:t>.</w:t>
      </w:r>
    </w:p>
    <w:p w14:paraId="1E2B714F" w14:textId="1697030C" w:rsidR="00594FCB" w:rsidRPr="00522152" w:rsidRDefault="00594FCB" w:rsidP="00F61584">
      <w:pPr>
        <w:spacing w:after="0" w:line="240" w:lineRule="auto"/>
        <w:ind w:left="360"/>
        <w:rPr>
          <w:rFonts w:ascii="Times New Roman" w:eastAsia="Times New Roman" w:hAnsi="Times New Roman" w:cs="Times New Roman"/>
          <w:sz w:val="24"/>
          <w:szCs w:val="24"/>
          <w:lang w:val="kk-KZ" w:eastAsia="ru-RU"/>
        </w:rPr>
      </w:pPr>
    </w:p>
    <w:p w14:paraId="03A6972E" w14:textId="77777777" w:rsidR="00594FCB" w:rsidRPr="00522152" w:rsidRDefault="00594FCB" w:rsidP="00594FCB">
      <w:pPr>
        <w:spacing w:after="0" w:line="240" w:lineRule="auto"/>
        <w:rPr>
          <w:rFonts w:ascii="Times New Roman" w:eastAsia="Times New Roman" w:hAnsi="Times New Roman" w:cs="Times New Roman"/>
          <w:sz w:val="24"/>
          <w:szCs w:val="24"/>
          <w:lang w:val="kk-KZ" w:eastAsia="ru-RU"/>
        </w:rPr>
      </w:pPr>
    </w:p>
    <w:p w14:paraId="29026B05" w14:textId="77777777" w:rsidR="00594FCB" w:rsidRPr="00594FCB" w:rsidRDefault="00594FCB" w:rsidP="00594FCB">
      <w:pPr>
        <w:spacing w:after="0" w:line="240" w:lineRule="auto"/>
        <w:jc w:val="center"/>
        <w:rPr>
          <w:rFonts w:ascii="Times New Roman" w:eastAsia="Times New Roman" w:hAnsi="Times New Roman" w:cs="Times New Roman"/>
          <w:b/>
          <w:sz w:val="24"/>
          <w:szCs w:val="24"/>
          <w:lang w:val="kk-KZ" w:eastAsia="ru-RU"/>
        </w:rPr>
      </w:pPr>
      <w:r w:rsidRPr="00522152">
        <w:rPr>
          <w:rFonts w:ascii="Times New Roman" w:eastAsia="Times New Roman" w:hAnsi="Times New Roman" w:cs="Times New Roman"/>
          <w:b/>
          <w:sz w:val="24"/>
          <w:szCs w:val="24"/>
          <w:lang w:val="kk-KZ" w:eastAsia="ru-RU"/>
        </w:rPr>
        <w:t>Емтиханға дайындық үшін ұсынылатын оқу материалдары</w:t>
      </w:r>
      <w:r w:rsidRPr="00594FCB">
        <w:rPr>
          <w:rFonts w:ascii="Times New Roman" w:eastAsia="Times New Roman" w:hAnsi="Times New Roman" w:cs="Times New Roman"/>
          <w:b/>
          <w:sz w:val="24"/>
          <w:szCs w:val="24"/>
          <w:lang w:val="kk-KZ" w:eastAsia="ru-RU"/>
        </w:rPr>
        <w:t>:</w:t>
      </w:r>
    </w:p>
    <w:p w14:paraId="5CD07834" w14:textId="77777777" w:rsidR="00594FCB" w:rsidRPr="00522152" w:rsidRDefault="00594FCB" w:rsidP="00594FCB">
      <w:pPr>
        <w:spacing w:after="0" w:line="240" w:lineRule="auto"/>
        <w:rPr>
          <w:rFonts w:ascii="Times New Roman" w:eastAsia="Times New Roman" w:hAnsi="Times New Roman" w:cs="Times New Roman"/>
          <w:b/>
          <w:sz w:val="24"/>
          <w:szCs w:val="24"/>
          <w:lang w:val="kk-KZ" w:eastAsia="ru-RU"/>
        </w:rPr>
      </w:pPr>
    </w:p>
    <w:p w14:paraId="44A0577B" w14:textId="77777777" w:rsidR="00594FCB" w:rsidRPr="00594FCB" w:rsidRDefault="00594FCB" w:rsidP="00594FCB">
      <w:pPr>
        <w:spacing w:after="0" w:line="240" w:lineRule="auto"/>
        <w:ind w:left="283"/>
        <w:rPr>
          <w:rFonts w:ascii="Times New Roman" w:eastAsia="Times New Roman" w:hAnsi="Times New Roman" w:cs="Times New Roman"/>
          <w:b/>
          <w:sz w:val="24"/>
          <w:szCs w:val="24"/>
          <w:lang w:val="kk-KZ" w:eastAsia="ru-RU"/>
        </w:rPr>
      </w:pPr>
      <w:r w:rsidRPr="00594FCB">
        <w:rPr>
          <w:rFonts w:ascii="Times New Roman" w:eastAsia="Times New Roman" w:hAnsi="Times New Roman" w:cs="Times New Roman"/>
          <w:b/>
          <w:sz w:val="24"/>
          <w:szCs w:val="24"/>
          <w:lang w:val="kk-KZ" w:eastAsia="ru-RU"/>
        </w:rPr>
        <w:t>Негізгі:</w:t>
      </w:r>
    </w:p>
    <w:p w14:paraId="5648D56F" w14:textId="00F5D062" w:rsidR="00594FCB" w:rsidRPr="00FD4A00" w:rsidRDefault="00594FCB" w:rsidP="00FD4A00">
      <w:pPr>
        <w:pStyle w:val="a3"/>
        <w:numPr>
          <w:ilvl w:val="0"/>
          <w:numId w:val="2"/>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Сұлтанбаева Г.С. Бұқаралық коммуникацияның негіздері мен тәжірибесі. Оқу құралы. Алматы: «Қазақ университеті» 2014</w:t>
      </w:r>
    </w:p>
    <w:p w14:paraId="4330F5AA" w14:textId="77777777" w:rsidR="00594FCB" w:rsidRPr="00FD4A00" w:rsidRDefault="00594FCB" w:rsidP="00FD4A00">
      <w:pPr>
        <w:pStyle w:val="a3"/>
        <w:numPr>
          <w:ilvl w:val="0"/>
          <w:numId w:val="2"/>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Омашев Н. Ақпарат әлемі. Алматы: «Қазығұрт», 2006</w:t>
      </w:r>
    </w:p>
    <w:p w14:paraId="484D5BA4" w14:textId="77777777" w:rsidR="00377F6D" w:rsidRDefault="00594FCB" w:rsidP="00377F6D">
      <w:pPr>
        <w:pStyle w:val="a3"/>
        <w:numPr>
          <w:ilvl w:val="0"/>
          <w:numId w:val="2"/>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Сұлтанбаева Г.С. Бұқаралық ақпарат құралдарындағы саяси коммуникация: шетелдік тәжірибе және Қазақстан. –Алматы: Михаилов М., 2010.</w:t>
      </w:r>
    </w:p>
    <w:p w14:paraId="5AC17719" w14:textId="77777777" w:rsidR="00377F6D" w:rsidRDefault="00377F6D" w:rsidP="00377F6D">
      <w:pPr>
        <w:pStyle w:val="a3"/>
        <w:numPr>
          <w:ilvl w:val="0"/>
          <w:numId w:val="2"/>
        </w:numPr>
        <w:spacing w:after="0" w:line="240" w:lineRule="auto"/>
        <w:rPr>
          <w:rFonts w:ascii="Times New Roman" w:eastAsia="Times New Roman" w:hAnsi="Times New Roman" w:cs="Times New Roman"/>
          <w:sz w:val="24"/>
          <w:szCs w:val="24"/>
          <w:lang w:val="kk-KZ" w:eastAsia="ru-RU"/>
        </w:rPr>
      </w:pPr>
      <w:r w:rsidRPr="00377F6D">
        <w:rPr>
          <w:bCs/>
          <w:color w:val="000000"/>
        </w:rPr>
        <w:t>А.Б. Пономарев, Э.А. Пикулева</w:t>
      </w:r>
      <w:r w:rsidRPr="00377F6D">
        <w:rPr>
          <w:bCs/>
          <w:color w:val="000000"/>
          <w:lang w:val="kk-KZ"/>
        </w:rPr>
        <w:t>,</w:t>
      </w:r>
      <w:r w:rsidRPr="00377F6D">
        <w:rPr>
          <w:bCs/>
          <w:color w:val="000000"/>
        </w:rPr>
        <w:t xml:space="preserve"> МЕТОДОЛОГИЯ НАУЧНЫХ ИССЛЕДОВАНИЙ</w:t>
      </w:r>
      <w:r w:rsidRPr="00377F6D">
        <w:rPr>
          <w:bCs/>
          <w:color w:val="000000"/>
          <w:lang w:val="kk-KZ"/>
        </w:rPr>
        <w:t xml:space="preserve">. </w:t>
      </w:r>
      <w:r w:rsidRPr="00377F6D">
        <w:rPr>
          <w:bCs/>
          <w:color w:val="000000"/>
        </w:rPr>
        <w:t>Издательство Пермского национального исследовательского политехнического университета 2014</w:t>
      </w:r>
    </w:p>
    <w:p w14:paraId="4B02CFBA" w14:textId="77777777" w:rsidR="00377F6D" w:rsidRDefault="00377F6D" w:rsidP="00377F6D">
      <w:pPr>
        <w:pStyle w:val="a3"/>
        <w:numPr>
          <w:ilvl w:val="0"/>
          <w:numId w:val="2"/>
        </w:numPr>
        <w:spacing w:after="0" w:line="240" w:lineRule="auto"/>
        <w:rPr>
          <w:rFonts w:ascii="Times New Roman" w:eastAsia="Times New Roman" w:hAnsi="Times New Roman" w:cs="Times New Roman"/>
          <w:sz w:val="24"/>
          <w:szCs w:val="24"/>
          <w:lang w:val="kk-KZ" w:eastAsia="ru-RU"/>
        </w:rPr>
      </w:pPr>
      <w:r w:rsidRPr="00377F6D">
        <w:rPr>
          <w:bCs/>
        </w:rPr>
        <w:t>ШутовА.И.Основы научных исследований: Учебное пособие / А. И. Шутов, Ю. В. Семикопенко, Е. А. Новописный. - Белгород: Белгородский государственный технологический университет им. В.Г. Шухова, ЭБС АСВ, 2013. - 101 с.</w:t>
      </w:r>
    </w:p>
    <w:p w14:paraId="45E7DDA6" w14:textId="77777777" w:rsidR="00377F6D" w:rsidRPr="00377F6D" w:rsidRDefault="00377F6D" w:rsidP="00377F6D">
      <w:pPr>
        <w:pStyle w:val="a3"/>
        <w:numPr>
          <w:ilvl w:val="0"/>
          <w:numId w:val="2"/>
        </w:numPr>
        <w:spacing w:after="0" w:line="240" w:lineRule="auto"/>
        <w:rPr>
          <w:rFonts w:ascii="Times New Roman" w:eastAsia="Times New Roman" w:hAnsi="Times New Roman" w:cs="Times New Roman"/>
          <w:sz w:val="24"/>
          <w:szCs w:val="24"/>
          <w:lang w:val="kk-KZ" w:eastAsia="ru-RU"/>
        </w:rPr>
      </w:pPr>
      <w:r w:rsidRPr="00377F6D">
        <w:rPr>
          <w:bCs/>
        </w:rPr>
        <w:t xml:space="preserve"> Кабылғазина К. Телерадиожурналистика. Алматы: «Қазақ университеті», 2017ж.</w:t>
      </w:r>
    </w:p>
    <w:p w14:paraId="6B2F034B" w14:textId="77777777" w:rsidR="00FD4A00" w:rsidRPr="00FD4A00" w:rsidRDefault="00FD4A00" w:rsidP="00FD4A00">
      <w:pPr>
        <w:spacing w:after="0" w:line="240" w:lineRule="auto"/>
        <w:ind w:left="851"/>
        <w:rPr>
          <w:rFonts w:ascii="Times New Roman" w:eastAsia="Times New Roman" w:hAnsi="Times New Roman" w:cs="Times New Roman"/>
          <w:sz w:val="24"/>
          <w:szCs w:val="24"/>
          <w:lang w:val="kk-KZ" w:eastAsia="ru-RU"/>
        </w:rPr>
      </w:pPr>
    </w:p>
    <w:p w14:paraId="059E33DC" w14:textId="77777777" w:rsidR="00594FCB" w:rsidRPr="00594FCB" w:rsidRDefault="00594FCB" w:rsidP="00594FCB">
      <w:pPr>
        <w:spacing w:after="0" w:line="240" w:lineRule="auto"/>
        <w:ind w:left="283"/>
        <w:rPr>
          <w:rFonts w:ascii="Times New Roman" w:eastAsia="Times New Roman" w:hAnsi="Times New Roman" w:cs="Times New Roman"/>
          <w:b/>
          <w:sz w:val="24"/>
          <w:szCs w:val="24"/>
          <w:lang w:val="kk-KZ" w:eastAsia="ru-RU"/>
        </w:rPr>
      </w:pPr>
      <w:r w:rsidRPr="00594FCB">
        <w:rPr>
          <w:rFonts w:ascii="Times New Roman" w:eastAsia="Times New Roman" w:hAnsi="Times New Roman" w:cs="Times New Roman"/>
          <w:b/>
          <w:sz w:val="24"/>
          <w:szCs w:val="24"/>
          <w:lang w:val="kk-KZ" w:eastAsia="ru-RU"/>
        </w:rPr>
        <w:t>Интернет көздері:</w:t>
      </w:r>
    </w:p>
    <w:p w14:paraId="213829B5" w14:textId="77777777" w:rsidR="00FD4A00" w:rsidRPr="00FD4A00" w:rsidRDefault="00594FCB" w:rsidP="00FD4A00">
      <w:pPr>
        <w:pStyle w:val="a3"/>
        <w:numPr>
          <w:ilvl w:val="0"/>
          <w:numId w:val="4"/>
        </w:numPr>
        <w:spacing w:after="0" w:line="240" w:lineRule="auto"/>
        <w:rPr>
          <w:rFonts w:ascii="Times New Roman" w:eastAsia="Times New Roman" w:hAnsi="Times New Roman" w:cs="Times New Roman"/>
          <w:sz w:val="24"/>
          <w:szCs w:val="24"/>
          <w:lang w:val="kk-KZ" w:eastAsia="ru-RU"/>
        </w:rPr>
      </w:pPr>
      <w:r w:rsidRPr="00594FCB">
        <w:rPr>
          <w:rFonts w:ascii="Times New Roman" w:eastAsia="Times New Roman" w:hAnsi="Times New Roman" w:cs="Times New Roman"/>
          <w:sz w:val="24"/>
          <w:szCs w:val="24"/>
          <w:lang w:val="kk-KZ" w:eastAsia="ru-RU"/>
        </w:rPr>
        <w:t>1.</w:t>
      </w:r>
      <w:r w:rsidRPr="00594FCB">
        <w:rPr>
          <w:rFonts w:ascii="Times New Roman" w:eastAsia="Times New Roman" w:hAnsi="Times New Roman" w:cs="Times New Roman"/>
          <w:sz w:val="24"/>
          <w:szCs w:val="24"/>
          <w:lang w:val="kk-KZ" w:eastAsia="ru-RU"/>
        </w:rPr>
        <w:tab/>
      </w:r>
      <w:r w:rsidR="00FD4A00" w:rsidRPr="00FD4A00">
        <w:rPr>
          <w:rFonts w:ascii="Times New Roman" w:eastAsia="Times New Roman" w:hAnsi="Times New Roman" w:cs="Times New Roman"/>
          <w:sz w:val="24"/>
          <w:szCs w:val="24"/>
          <w:lang w:val="kk-KZ" w:eastAsia="ru-RU"/>
        </w:rPr>
        <w:t>www.rosbalt.ru - информационное агентство Росбалт</w:t>
      </w:r>
    </w:p>
    <w:p w14:paraId="02A4D3BB" w14:textId="77777777" w:rsidR="00FD4A00" w:rsidRPr="00FD4A00" w:rsidRDefault="00FD4A00" w:rsidP="00FD4A00">
      <w:pPr>
        <w:pStyle w:val="a3"/>
        <w:numPr>
          <w:ilvl w:val="0"/>
          <w:numId w:val="4"/>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www.rian.ru - РИА новости</w:t>
      </w:r>
    </w:p>
    <w:p w14:paraId="085B71A6" w14:textId="77777777" w:rsidR="00FD4A00" w:rsidRPr="00FD4A00" w:rsidRDefault="00FD4A00" w:rsidP="00FD4A00">
      <w:pPr>
        <w:pStyle w:val="a3"/>
        <w:numPr>
          <w:ilvl w:val="0"/>
          <w:numId w:val="4"/>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www.lenta.ru - лента последних российских и зарубежных новостей</w:t>
      </w:r>
    </w:p>
    <w:p w14:paraId="37239013" w14:textId="77777777" w:rsidR="00FD4A00" w:rsidRDefault="00FD4A00" w:rsidP="00FD4A00">
      <w:pPr>
        <w:pStyle w:val="a3"/>
        <w:numPr>
          <w:ilvl w:val="0"/>
          <w:numId w:val="4"/>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www.newsru.com - российские и зарубежные новости</w:t>
      </w:r>
    </w:p>
    <w:p w14:paraId="6A5AFE29" w14:textId="77777777" w:rsidR="00FD4A00" w:rsidRDefault="00594FCB" w:rsidP="00FD4A00">
      <w:pPr>
        <w:pStyle w:val="a3"/>
        <w:numPr>
          <w:ilvl w:val="0"/>
          <w:numId w:val="4"/>
        </w:numPr>
        <w:spacing w:after="0" w:line="240" w:lineRule="auto"/>
        <w:rPr>
          <w:rFonts w:ascii="Times New Roman" w:eastAsia="Times New Roman" w:hAnsi="Times New Roman" w:cs="Times New Roman"/>
          <w:sz w:val="24"/>
          <w:szCs w:val="24"/>
          <w:lang w:val="kk-KZ" w:eastAsia="ru-RU"/>
        </w:rPr>
      </w:pPr>
      <w:r w:rsidRPr="00FD4A00">
        <w:rPr>
          <w:rFonts w:ascii="Times New Roman" w:eastAsia="Times New Roman" w:hAnsi="Times New Roman" w:cs="Times New Roman"/>
          <w:sz w:val="24"/>
          <w:szCs w:val="24"/>
          <w:lang w:val="kk-KZ" w:eastAsia="ru-RU"/>
        </w:rPr>
        <w:t xml:space="preserve">Қазақстандағы ЮНЕСКО сайты: </w:t>
      </w:r>
      <w:hyperlink r:id="rId5" w:history="1">
        <w:r w:rsidR="00FD4A00" w:rsidRPr="000E594C">
          <w:rPr>
            <w:rStyle w:val="a5"/>
            <w:rFonts w:ascii="Times New Roman" w:eastAsia="Times New Roman" w:hAnsi="Times New Roman" w:cs="Times New Roman"/>
            <w:sz w:val="24"/>
            <w:szCs w:val="24"/>
            <w:lang w:val="kk-KZ" w:eastAsia="ru-RU"/>
          </w:rPr>
          <w:t>www.unesco.kz</w:t>
        </w:r>
      </w:hyperlink>
    </w:p>
    <w:p w14:paraId="3FD55093" w14:textId="77777777" w:rsidR="00594FCB" w:rsidRPr="00594FCB" w:rsidRDefault="00594FCB" w:rsidP="00594FCB">
      <w:pPr>
        <w:spacing w:after="0" w:line="240" w:lineRule="auto"/>
        <w:rPr>
          <w:rFonts w:ascii="Times New Roman" w:eastAsia="Times New Roman" w:hAnsi="Times New Roman" w:cs="Times New Roman"/>
          <w:sz w:val="24"/>
          <w:szCs w:val="24"/>
          <w:lang w:val="kk-KZ" w:eastAsia="ru-RU"/>
        </w:rPr>
      </w:pPr>
    </w:p>
    <w:p w14:paraId="7580DD88" w14:textId="77777777" w:rsidR="00377F6D" w:rsidRDefault="00377F6D" w:rsidP="00594FCB">
      <w:pPr>
        <w:spacing w:after="0" w:line="240" w:lineRule="auto"/>
        <w:rPr>
          <w:rFonts w:ascii="Times New Roman" w:eastAsia="Times New Roman" w:hAnsi="Times New Roman" w:cs="Times New Roman"/>
          <w:b/>
          <w:sz w:val="24"/>
          <w:szCs w:val="24"/>
          <w:lang w:val="kk-KZ" w:eastAsia="ru-RU"/>
        </w:rPr>
      </w:pPr>
    </w:p>
    <w:p w14:paraId="6BBFAB35" w14:textId="77777777" w:rsidR="00594FCB" w:rsidRDefault="00594FCB" w:rsidP="00594FCB">
      <w:pPr>
        <w:spacing w:after="0" w:line="240" w:lineRule="auto"/>
        <w:rPr>
          <w:rFonts w:ascii="Times New Roman" w:eastAsia="Times New Roman" w:hAnsi="Times New Roman" w:cs="Times New Roman"/>
          <w:b/>
          <w:sz w:val="24"/>
          <w:szCs w:val="24"/>
          <w:lang w:val="kk-KZ" w:eastAsia="ru-RU"/>
        </w:rPr>
      </w:pPr>
      <w:r w:rsidRPr="00594FCB">
        <w:rPr>
          <w:rFonts w:ascii="Times New Roman" w:eastAsia="Times New Roman" w:hAnsi="Times New Roman" w:cs="Times New Roman"/>
          <w:b/>
          <w:sz w:val="24"/>
          <w:szCs w:val="24"/>
          <w:lang w:val="kk-KZ" w:eastAsia="ru-RU"/>
        </w:rPr>
        <w:t>Топтың құрамы</w:t>
      </w:r>
    </w:p>
    <w:p w14:paraId="3317F363" w14:textId="77777777" w:rsidR="00377F6D" w:rsidRDefault="00377F6D" w:rsidP="00594FCB">
      <w:pPr>
        <w:spacing w:after="0" w:line="240" w:lineRule="auto"/>
        <w:rPr>
          <w:rFonts w:ascii="Times New Roman" w:eastAsia="Times New Roman" w:hAnsi="Times New Roman" w:cs="Times New Roman"/>
          <w:b/>
          <w:sz w:val="24"/>
          <w:szCs w:val="24"/>
          <w:lang w:val="kk-KZ" w:eastAsia="ru-RU"/>
        </w:rPr>
      </w:pPr>
    </w:p>
    <w:p w14:paraId="3E3EB640" w14:textId="3B722FB8" w:rsidR="00377F6D" w:rsidRPr="00F61584" w:rsidRDefault="00F61584" w:rsidP="00594FCB">
      <w:pPr>
        <w:spacing w:after="0" w:line="240" w:lineRule="auto"/>
        <w:rPr>
          <w:rFonts w:ascii="Times New Roman" w:eastAsia="Times New Roman" w:hAnsi="Times New Roman" w:cs="Times New Roman"/>
          <w:b/>
          <w:sz w:val="24"/>
          <w:szCs w:val="24"/>
          <w:lang w:val="kk-KZ" w:eastAsia="ru-RU"/>
        </w:rPr>
      </w:pPr>
      <w:r w:rsidRPr="00F61584">
        <w:rPr>
          <w:rFonts w:ascii="Times New Roman" w:eastAsia="Times New Roman" w:hAnsi="Times New Roman" w:cs="Times New Roman"/>
          <w:b/>
          <w:bCs/>
          <w:sz w:val="24"/>
          <w:szCs w:val="24"/>
          <w:lang w:eastAsia="ru-RU"/>
        </w:rPr>
        <w:t xml:space="preserve"> Медиакоммуникациялар (6B03206) 3 Курс, қазақ, (дәр)</w:t>
      </w:r>
      <w:r>
        <w:rPr>
          <w:rFonts w:ascii="Times New Roman" w:eastAsia="Times New Roman" w:hAnsi="Times New Roman" w:cs="Times New Roman"/>
          <w:b/>
          <w:bCs/>
          <w:sz w:val="24"/>
          <w:szCs w:val="24"/>
          <w:lang w:val="kk-KZ" w:eastAsia="ru-RU"/>
        </w:rPr>
        <w:t xml:space="preserve">- </w:t>
      </w:r>
      <w:r w:rsidR="00624B7E">
        <w:rPr>
          <w:rFonts w:ascii="Times New Roman" w:eastAsia="Times New Roman" w:hAnsi="Times New Roman" w:cs="Times New Roman"/>
          <w:b/>
          <w:bCs/>
          <w:sz w:val="24"/>
          <w:szCs w:val="24"/>
          <w:lang w:val="kk-KZ" w:eastAsia="ru-RU"/>
        </w:rPr>
        <w:t>13</w:t>
      </w:r>
      <w:r>
        <w:rPr>
          <w:rFonts w:ascii="Times New Roman" w:eastAsia="Times New Roman" w:hAnsi="Times New Roman" w:cs="Times New Roman"/>
          <w:b/>
          <w:bCs/>
          <w:sz w:val="24"/>
          <w:szCs w:val="24"/>
          <w:lang w:val="kk-KZ" w:eastAsia="ru-RU"/>
        </w:rPr>
        <w:t xml:space="preserve"> студент</w:t>
      </w:r>
    </w:p>
    <w:p w14:paraId="06E28CFF" w14:textId="77777777" w:rsidR="0081476B" w:rsidRDefault="0081476B" w:rsidP="00594FCB">
      <w:pPr>
        <w:spacing w:after="0" w:line="240" w:lineRule="auto"/>
        <w:rPr>
          <w:rFonts w:ascii="Times New Roman" w:eastAsia="Times New Roman" w:hAnsi="Times New Roman" w:cs="Times New Roman"/>
          <w:sz w:val="24"/>
          <w:szCs w:val="24"/>
          <w:lang w:val="kk-KZ" w:eastAsia="ru-RU"/>
        </w:rPr>
      </w:pPr>
    </w:p>
    <w:p w14:paraId="3C47BAA6" w14:textId="2584B963" w:rsidR="0081476B" w:rsidRDefault="00046EC9" w:rsidP="0081476B">
      <w:pPr>
        <w:spacing w:after="0" w:line="240" w:lineRule="auto"/>
        <w:rPr>
          <w:rFonts w:ascii="Times New Roman" w:eastAsia="Times New Roman" w:hAnsi="Times New Roman" w:cs="Times New Roman"/>
          <w:sz w:val="24"/>
          <w:szCs w:val="24"/>
          <w:lang w:val="kk-KZ" w:eastAsia="ru-RU"/>
        </w:rPr>
      </w:pPr>
      <w:r w:rsidRPr="00046EC9">
        <w:rPr>
          <w:rFonts w:ascii="Times New Roman" w:eastAsia="Times New Roman" w:hAnsi="Times New Roman" w:cs="Times New Roman"/>
          <w:sz w:val="24"/>
          <w:szCs w:val="24"/>
          <w:lang w:val="kk-KZ" w:eastAsia="ru-RU"/>
        </w:rPr>
        <w:t>«</w:t>
      </w:r>
      <w:r w:rsidR="008504FC" w:rsidRPr="008504FC">
        <w:rPr>
          <w:rFonts w:ascii="Times New Roman" w:eastAsia="Times New Roman" w:hAnsi="Times New Roman" w:cs="Times New Roman"/>
          <w:b/>
          <w:bCs/>
          <w:sz w:val="24"/>
          <w:szCs w:val="24"/>
          <w:lang w:val="kk-KZ" w:eastAsia="ru-RU"/>
        </w:rPr>
        <w:t>Медиакоммуникация негіздері</w:t>
      </w:r>
      <w:r w:rsidRPr="00403426">
        <w:rPr>
          <w:rFonts w:ascii="Times New Roman" w:eastAsia="Times New Roman" w:hAnsi="Times New Roman" w:cs="Times New Roman"/>
          <w:b/>
          <w:bCs/>
          <w:sz w:val="24"/>
          <w:szCs w:val="24"/>
          <w:lang w:val="kk-KZ" w:eastAsia="ru-RU"/>
        </w:rPr>
        <w:t>»</w:t>
      </w:r>
      <w:r w:rsidR="0081476B" w:rsidRPr="0081476B">
        <w:rPr>
          <w:rFonts w:ascii="Times New Roman" w:eastAsia="Times New Roman" w:hAnsi="Times New Roman" w:cs="Times New Roman"/>
          <w:sz w:val="24"/>
          <w:szCs w:val="24"/>
          <w:lang w:val="kk-KZ" w:eastAsia="ru-RU"/>
        </w:rPr>
        <w:t xml:space="preserve"> пәні бойынша емтихан </w:t>
      </w:r>
      <w:r w:rsidR="00F26766">
        <w:rPr>
          <w:rFonts w:ascii="Times New Roman" w:eastAsia="Times New Roman" w:hAnsi="Times New Roman" w:cs="Times New Roman"/>
          <w:sz w:val="24"/>
          <w:szCs w:val="24"/>
          <w:lang w:val="kk-KZ" w:eastAsia="ru-RU"/>
        </w:rPr>
        <w:t>универ жүйесінде</w:t>
      </w:r>
      <w:r w:rsidR="0081476B" w:rsidRPr="0081476B">
        <w:rPr>
          <w:rFonts w:ascii="Times New Roman" w:eastAsia="Times New Roman" w:hAnsi="Times New Roman" w:cs="Times New Roman"/>
          <w:sz w:val="24"/>
          <w:szCs w:val="24"/>
          <w:lang w:val="kk-KZ" w:eastAsia="ru-RU"/>
        </w:rPr>
        <w:t xml:space="preserve"> </w:t>
      </w:r>
      <w:r w:rsidR="00403426">
        <w:rPr>
          <w:rFonts w:ascii="Times New Roman" w:eastAsia="Times New Roman" w:hAnsi="Times New Roman" w:cs="Times New Roman"/>
          <w:sz w:val="24"/>
          <w:szCs w:val="24"/>
          <w:lang w:val="kk-KZ" w:eastAsia="ru-RU"/>
        </w:rPr>
        <w:t>жазбаша о</w:t>
      </w:r>
      <w:r w:rsidR="00F26766">
        <w:rPr>
          <w:rFonts w:ascii="Times New Roman" w:eastAsia="Times New Roman" w:hAnsi="Times New Roman" w:cs="Times New Roman"/>
          <w:sz w:val="24"/>
          <w:szCs w:val="24"/>
          <w:lang w:val="kk-KZ" w:eastAsia="ru-RU"/>
        </w:rPr>
        <w:t>н</w:t>
      </w:r>
      <w:r w:rsidR="00403426">
        <w:rPr>
          <w:rFonts w:ascii="Times New Roman" w:eastAsia="Times New Roman" w:hAnsi="Times New Roman" w:cs="Times New Roman"/>
          <w:sz w:val="24"/>
          <w:szCs w:val="24"/>
          <w:lang w:val="kk-KZ" w:eastAsia="ru-RU"/>
        </w:rPr>
        <w:t>лайн  түрде өтеді</w:t>
      </w:r>
      <w:r w:rsidR="0081476B" w:rsidRPr="0081476B">
        <w:rPr>
          <w:rFonts w:ascii="Times New Roman" w:eastAsia="Times New Roman" w:hAnsi="Times New Roman" w:cs="Times New Roman"/>
          <w:sz w:val="24"/>
          <w:szCs w:val="24"/>
          <w:lang w:val="kk-KZ" w:eastAsia="ru-RU"/>
        </w:rPr>
        <w:t xml:space="preserve">. </w:t>
      </w:r>
      <w:r w:rsidR="00F26766">
        <w:rPr>
          <w:rFonts w:ascii="Times New Roman" w:eastAsia="Times New Roman" w:hAnsi="Times New Roman" w:cs="Times New Roman"/>
          <w:sz w:val="24"/>
          <w:szCs w:val="24"/>
          <w:lang w:val="kk-KZ" w:eastAsia="ru-RU"/>
        </w:rPr>
        <w:t>Сұрақтар студенттің парақшасына шығып тұрады, пернетақтаға теріп жазып, сақтайды.</w:t>
      </w:r>
    </w:p>
    <w:p w14:paraId="26D04BFF" w14:textId="77777777" w:rsidR="00DE1118" w:rsidRPr="0081476B" w:rsidRDefault="00DE1118" w:rsidP="0081476B">
      <w:pPr>
        <w:spacing w:after="0" w:line="240" w:lineRule="auto"/>
        <w:rPr>
          <w:rFonts w:ascii="Times New Roman" w:eastAsia="Times New Roman" w:hAnsi="Times New Roman" w:cs="Times New Roman"/>
          <w:sz w:val="24"/>
          <w:szCs w:val="24"/>
          <w:lang w:val="kk-KZ" w:eastAsia="ru-RU"/>
        </w:rPr>
      </w:pPr>
    </w:p>
    <w:p w14:paraId="20003960" w14:textId="77777777" w:rsidR="0081476B" w:rsidRPr="0081476B" w:rsidRDefault="0081476B" w:rsidP="0081476B">
      <w:pPr>
        <w:spacing w:after="0" w:line="240" w:lineRule="auto"/>
        <w:rPr>
          <w:rFonts w:ascii="Times New Roman" w:eastAsia="Times New Roman" w:hAnsi="Times New Roman" w:cs="Times New Roman"/>
          <w:sz w:val="24"/>
          <w:szCs w:val="24"/>
          <w:lang w:val="kk-KZ" w:eastAsia="ru-RU"/>
        </w:rPr>
      </w:pPr>
    </w:p>
    <w:p w14:paraId="43A5D325" w14:textId="77777777" w:rsidR="0081476B" w:rsidRPr="0081476B" w:rsidRDefault="0081476B" w:rsidP="0081476B">
      <w:pPr>
        <w:spacing w:after="0" w:line="240" w:lineRule="auto"/>
        <w:rPr>
          <w:rFonts w:ascii="Times New Roman" w:eastAsia="Times New Roman" w:hAnsi="Times New Roman" w:cs="Times New Roman"/>
          <w:sz w:val="24"/>
          <w:szCs w:val="24"/>
          <w:lang w:eastAsia="ru-RU"/>
        </w:rPr>
      </w:pPr>
      <w:r w:rsidRPr="0081476B">
        <w:rPr>
          <w:rFonts w:ascii="Times New Roman" w:eastAsia="Times New Roman" w:hAnsi="Times New Roman" w:cs="Times New Roman"/>
          <w:b/>
          <w:sz w:val="24"/>
          <w:szCs w:val="24"/>
          <w:lang w:eastAsia="ru-RU"/>
        </w:rPr>
        <w:t>Билет құрылымы. Билетте екі сұрақ болады</w:t>
      </w:r>
      <w:r w:rsidRPr="0081476B">
        <w:rPr>
          <w:rFonts w:ascii="Times New Roman" w:eastAsia="Times New Roman" w:hAnsi="Times New Roman" w:cs="Times New Roman"/>
          <w:sz w:val="24"/>
          <w:szCs w:val="24"/>
          <w:lang w:eastAsia="ru-RU"/>
        </w:rPr>
        <w:t xml:space="preserve">.  </w:t>
      </w:r>
    </w:p>
    <w:p w14:paraId="4BA1FFEB" w14:textId="77777777" w:rsidR="0081476B" w:rsidRPr="0081476B" w:rsidRDefault="0081476B" w:rsidP="0081476B">
      <w:pPr>
        <w:spacing w:after="0" w:line="240" w:lineRule="auto"/>
        <w:rPr>
          <w:rFonts w:ascii="Times New Roman" w:eastAsia="Times New Roman" w:hAnsi="Times New Roman" w:cs="Times New Roman"/>
          <w:sz w:val="24"/>
          <w:szCs w:val="24"/>
          <w:lang w:eastAsia="ru-RU"/>
        </w:rPr>
      </w:pPr>
      <w:r w:rsidRPr="0081476B">
        <w:rPr>
          <w:rFonts w:ascii="Times New Roman" w:eastAsia="Times New Roman" w:hAnsi="Times New Roman" w:cs="Times New Roman"/>
          <w:sz w:val="24"/>
          <w:szCs w:val="24"/>
          <w:lang w:eastAsia="ru-RU"/>
        </w:rPr>
        <w:t xml:space="preserve">Әрбір сұраққа нақты Нормативтік құқықтық актілер мен олардың баптары көрсетіле отырып, жауапты негіздеу үшін егжей-тегжейлі және дәлелді жауап берілуге тиіс. Сұрақтағы талап бойынша кейс ұсынылуы және талдануы тиіс. </w:t>
      </w:r>
    </w:p>
    <w:p w14:paraId="20E3AD2B" w14:textId="77777777" w:rsidR="00D26D03" w:rsidRPr="00D26D03" w:rsidRDefault="00D26D03" w:rsidP="00D26D03">
      <w:pPr>
        <w:rPr>
          <w:rFonts w:ascii="Times New Roman" w:eastAsia="Times New Roman" w:hAnsi="Times New Roman" w:cs="Times New Roman"/>
          <w:b/>
          <w:sz w:val="24"/>
          <w:szCs w:val="24"/>
          <w:lang w:val="kk-KZ" w:eastAsia="ru-RU"/>
        </w:rPr>
      </w:pPr>
    </w:p>
    <w:p w14:paraId="59771972" w14:textId="77777777" w:rsidR="00D26D03" w:rsidRPr="00D26D03" w:rsidRDefault="00D26D03" w:rsidP="00D26D03">
      <w:pPr>
        <w:rPr>
          <w:rFonts w:ascii="Times New Roman" w:eastAsia="Times New Roman" w:hAnsi="Times New Roman" w:cs="Times New Roman"/>
          <w:b/>
          <w:sz w:val="24"/>
          <w:szCs w:val="24"/>
          <w:lang w:val="kk-KZ" w:eastAsia="ru-RU"/>
        </w:rPr>
      </w:pPr>
      <w:r w:rsidRPr="00D26D03">
        <w:rPr>
          <w:rFonts w:ascii="Times New Roman" w:eastAsia="Times New Roman" w:hAnsi="Times New Roman" w:cs="Times New Roman"/>
          <w:b/>
          <w:sz w:val="24"/>
          <w:szCs w:val="24"/>
          <w:lang w:val="kk-KZ" w:eastAsia="ru-RU"/>
        </w:rPr>
        <w:t>Емтиханның өтетін  күндері –  емтихан кестесі бойынша</w:t>
      </w:r>
    </w:p>
    <w:p w14:paraId="4918078D" w14:textId="77777777" w:rsidR="00D26D03" w:rsidRPr="00D26D03" w:rsidRDefault="00D26D03" w:rsidP="00D26D03">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Емтиханға </w:t>
      </w:r>
      <w:r w:rsidRPr="00D26D03">
        <w:rPr>
          <w:rFonts w:ascii="Times New Roman" w:eastAsia="Times New Roman" w:hAnsi="Times New Roman" w:cs="Times New Roman"/>
          <w:b/>
          <w:sz w:val="24"/>
          <w:szCs w:val="24"/>
          <w:lang w:val="kk-KZ" w:eastAsia="ru-RU"/>
        </w:rPr>
        <w:t>2 сағат уақыт беріледі</w:t>
      </w:r>
    </w:p>
    <w:p w14:paraId="39E67D98" w14:textId="77777777" w:rsidR="00D26D03" w:rsidRPr="00D26D03" w:rsidRDefault="00D26D03" w:rsidP="00D26D03">
      <w:pPr>
        <w:rPr>
          <w:rFonts w:ascii="Times New Roman" w:eastAsia="Times New Roman" w:hAnsi="Times New Roman" w:cs="Times New Roman"/>
          <w:b/>
          <w:sz w:val="24"/>
          <w:szCs w:val="24"/>
          <w:lang w:val="kk-KZ" w:eastAsia="ru-RU"/>
        </w:rPr>
      </w:pPr>
    </w:p>
    <w:p w14:paraId="5A6D1419" w14:textId="77777777" w:rsidR="00D26D03" w:rsidRPr="00D26D03" w:rsidRDefault="00D26D03" w:rsidP="00D26D03">
      <w:pPr>
        <w:rPr>
          <w:rFonts w:ascii="Times New Roman" w:eastAsia="Times New Roman" w:hAnsi="Times New Roman" w:cs="Times New Roman"/>
          <w:b/>
          <w:sz w:val="24"/>
          <w:szCs w:val="24"/>
          <w:lang w:val="kk-KZ" w:eastAsia="ru-RU"/>
        </w:rPr>
      </w:pPr>
      <w:r w:rsidRPr="00D26D03">
        <w:rPr>
          <w:rFonts w:ascii="Times New Roman" w:eastAsia="Times New Roman" w:hAnsi="Times New Roman" w:cs="Times New Roman"/>
          <w:b/>
          <w:sz w:val="24"/>
          <w:szCs w:val="24"/>
          <w:lang w:val="kk-KZ" w:eastAsia="ru-RU"/>
        </w:rPr>
        <w:t>Емтихан ережелері</w:t>
      </w:r>
    </w:p>
    <w:p w14:paraId="25A8E1CB" w14:textId="77777777" w:rsidR="00D26D03" w:rsidRPr="00D26D03" w:rsidRDefault="00D26D03" w:rsidP="00D26D03">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Емтиханда студентке</w:t>
      </w:r>
      <w:r w:rsidRPr="00D26D03">
        <w:rPr>
          <w:rFonts w:ascii="Times New Roman" w:eastAsia="Times New Roman" w:hAnsi="Times New Roman" w:cs="Times New Roman"/>
          <w:b/>
          <w:sz w:val="24"/>
          <w:szCs w:val="24"/>
          <w:lang w:val="kk-KZ" w:eastAsia="ru-RU"/>
        </w:rPr>
        <w:t xml:space="preserve">  екі сұрақ беріледі. </w:t>
      </w:r>
    </w:p>
    <w:p w14:paraId="5AEAF300" w14:textId="77777777" w:rsidR="00D26D03" w:rsidRPr="00D26D03" w:rsidRDefault="00D26D03" w:rsidP="00D26D03">
      <w:pPr>
        <w:rPr>
          <w:rFonts w:ascii="Times New Roman" w:eastAsia="Times New Roman" w:hAnsi="Times New Roman" w:cs="Times New Roman"/>
          <w:b/>
          <w:sz w:val="24"/>
          <w:szCs w:val="24"/>
          <w:lang w:val="kk-KZ" w:eastAsia="ru-RU"/>
        </w:rPr>
      </w:pPr>
      <w:r w:rsidRPr="00D26D03">
        <w:rPr>
          <w:rFonts w:ascii="Times New Roman" w:eastAsia="Times New Roman" w:hAnsi="Times New Roman" w:cs="Times New Roman"/>
          <w:b/>
          <w:sz w:val="24"/>
          <w:szCs w:val="24"/>
          <w:lang w:val="kk-KZ" w:eastAsia="ru-RU"/>
        </w:rPr>
        <w:t>1-ші жеңіл сұрақ, 50 балл</w:t>
      </w:r>
    </w:p>
    <w:p w14:paraId="02792111" w14:textId="77777777" w:rsidR="00D26D03" w:rsidRPr="00D26D03" w:rsidRDefault="00D26D03" w:rsidP="00D26D03">
      <w:pPr>
        <w:rPr>
          <w:rFonts w:ascii="Times New Roman" w:eastAsia="Times New Roman" w:hAnsi="Times New Roman" w:cs="Times New Roman"/>
          <w:b/>
          <w:sz w:val="24"/>
          <w:szCs w:val="24"/>
          <w:lang w:val="kk-KZ" w:eastAsia="ru-RU"/>
        </w:rPr>
      </w:pPr>
      <w:r w:rsidRPr="00D26D03">
        <w:rPr>
          <w:rFonts w:ascii="Times New Roman" w:eastAsia="Times New Roman" w:hAnsi="Times New Roman" w:cs="Times New Roman"/>
          <w:b/>
          <w:sz w:val="24"/>
          <w:szCs w:val="24"/>
          <w:lang w:val="kk-KZ" w:eastAsia="ru-RU"/>
        </w:rPr>
        <w:t>2-ші ауыр сұрақ, 50 балл</w:t>
      </w:r>
    </w:p>
    <w:p w14:paraId="7BF64963" w14:textId="77777777" w:rsidR="00FC44D3" w:rsidRPr="00D26D03" w:rsidRDefault="00FC44D3" w:rsidP="00FC44D3">
      <w:pPr>
        <w:rPr>
          <w:rFonts w:ascii="Times New Roman" w:eastAsia="Times New Roman" w:hAnsi="Times New Roman" w:cs="Times New Roman"/>
          <w:b/>
          <w:sz w:val="24"/>
          <w:szCs w:val="24"/>
          <w:lang w:val="kk-KZ" w:eastAsia="ru-RU"/>
        </w:rPr>
      </w:pPr>
    </w:p>
    <w:p w14:paraId="326A4E5C" w14:textId="77777777" w:rsidR="00FC44D3" w:rsidRPr="00D26D03" w:rsidRDefault="00FC44D3" w:rsidP="00FC44D3">
      <w:pPr>
        <w:rPr>
          <w:rFonts w:ascii="Times New Roman" w:eastAsia="Times New Roman" w:hAnsi="Times New Roman" w:cs="Times New Roman"/>
          <w:b/>
          <w:sz w:val="24"/>
          <w:szCs w:val="24"/>
          <w:lang w:val="kk-KZ" w:eastAsia="ru-RU"/>
        </w:rPr>
      </w:pPr>
    </w:p>
    <w:p w14:paraId="334CDF7D"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Бағалау саясаты:  </w:t>
      </w:r>
    </w:p>
    <w:tbl>
      <w:tblPr>
        <w:tblW w:w="9810" w:type="dxa"/>
        <w:tblInd w:w="-170" w:type="dxa"/>
        <w:tblLayout w:type="fixed"/>
        <w:tblCellMar>
          <w:left w:w="5" w:type="dxa"/>
          <w:right w:w="115" w:type="dxa"/>
        </w:tblCellMar>
        <w:tblLook w:val="04A0" w:firstRow="1" w:lastRow="0" w:firstColumn="1" w:lastColumn="0" w:noHBand="0" w:noVBand="1"/>
      </w:tblPr>
      <w:tblGrid>
        <w:gridCol w:w="874"/>
        <w:gridCol w:w="1134"/>
        <w:gridCol w:w="1134"/>
        <w:gridCol w:w="5387"/>
        <w:gridCol w:w="1281"/>
      </w:tblGrid>
      <w:tr w:rsidR="00FC44D3" w:rsidRPr="00FC44D3" w14:paraId="4F9BEF5B" w14:textId="77777777" w:rsidTr="0095177A">
        <w:trPr>
          <w:trHeight w:val="862"/>
        </w:trPr>
        <w:tc>
          <w:tcPr>
            <w:tcW w:w="874" w:type="dxa"/>
            <w:tcBorders>
              <w:top w:val="single" w:sz="4" w:space="0" w:color="000000"/>
              <w:left w:val="single" w:sz="4" w:space="0" w:color="000000"/>
              <w:bottom w:val="single" w:sz="4" w:space="0" w:color="000000"/>
              <w:right w:val="single" w:sz="4" w:space="0" w:color="000000"/>
            </w:tcBorders>
          </w:tcPr>
          <w:p w14:paraId="27267D80"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Әріптік бағалау жүйесі </w:t>
            </w:r>
          </w:p>
        </w:tc>
        <w:tc>
          <w:tcPr>
            <w:tcW w:w="1134" w:type="dxa"/>
            <w:tcBorders>
              <w:top w:val="single" w:sz="4" w:space="0" w:color="000000"/>
              <w:left w:val="single" w:sz="4" w:space="0" w:color="000000"/>
              <w:bottom w:val="single" w:sz="4" w:space="0" w:color="000000"/>
              <w:right w:val="single" w:sz="4" w:space="0" w:color="000000"/>
            </w:tcBorders>
          </w:tcPr>
          <w:p w14:paraId="0AA96F18"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Балдың сандық эквиваленті </w:t>
            </w:r>
          </w:p>
        </w:tc>
        <w:tc>
          <w:tcPr>
            <w:tcW w:w="1134" w:type="dxa"/>
            <w:tcBorders>
              <w:top w:val="single" w:sz="4" w:space="0" w:color="000000"/>
              <w:left w:val="single" w:sz="4" w:space="0" w:color="000000"/>
              <w:bottom w:val="single" w:sz="4" w:space="0" w:color="000000"/>
              <w:right w:val="single" w:sz="4" w:space="0" w:color="000000"/>
            </w:tcBorders>
            <w:vAlign w:val="center"/>
          </w:tcPr>
          <w:p w14:paraId="2117AC29"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%-мазмұны </w:t>
            </w:r>
          </w:p>
        </w:tc>
        <w:tc>
          <w:tcPr>
            <w:tcW w:w="5387" w:type="dxa"/>
            <w:tcBorders>
              <w:top w:val="single" w:sz="4" w:space="0" w:color="000000"/>
              <w:left w:val="single" w:sz="4" w:space="0" w:color="000000"/>
              <w:bottom w:val="single" w:sz="4" w:space="0" w:color="000000"/>
              <w:right w:val="single" w:sz="4" w:space="0" w:color="000000"/>
            </w:tcBorders>
          </w:tcPr>
          <w:p w14:paraId="24345C77"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  </w:t>
            </w:r>
          </w:p>
          <w:p w14:paraId="07CC0438"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Жұмыстың түпнұсқасы </w:t>
            </w:r>
          </w:p>
        </w:tc>
        <w:tc>
          <w:tcPr>
            <w:tcW w:w="1281" w:type="dxa"/>
            <w:tcBorders>
              <w:top w:val="single" w:sz="4" w:space="0" w:color="000000"/>
              <w:left w:val="single" w:sz="4" w:space="0" w:color="000000"/>
              <w:bottom w:val="single" w:sz="4" w:space="0" w:color="000000"/>
              <w:right w:val="single" w:sz="4" w:space="0" w:color="000000"/>
            </w:tcBorders>
            <w:vAlign w:val="center"/>
          </w:tcPr>
          <w:p w14:paraId="38CA9AA8"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Дәстүрлі бағалау жүйесі </w:t>
            </w:r>
          </w:p>
        </w:tc>
      </w:tr>
      <w:tr w:rsidR="00FC44D3" w:rsidRPr="00FC44D3" w14:paraId="6D419F9D" w14:textId="77777777" w:rsidTr="0095177A">
        <w:trPr>
          <w:trHeight w:val="1132"/>
        </w:trPr>
        <w:tc>
          <w:tcPr>
            <w:tcW w:w="874" w:type="dxa"/>
            <w:tcBorders>
              <w:top w:val="single" w:sz="4" w:space="0" w:color="000000"/>
              <w:left w:val="single" w:sz="4" w:space="0" w:color="000000"/>
              <w:bottom w:val="single" w:sz="4" w:space="0" w:color="000000"/>
              <w:right w:val="single" w:sz="4" w:space="0" w:color="000000"/>
            </w:tcBorders>
          </w:tcPr>
          <w:p w14:paraId="2C3A451C"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А </w:t>
            </w:r>
          </w:p>
        </w:tc>
        <w:tc>
          <w:tcPr>
            <w:tcW w:w="1134" w:type="dxa"/>
            <w:tcBorders>
              <w:top w:val="single" w:sz="4" w:space="0" w:color="000000"/>
              <w:left w:val="single" w:sz="4" w:space="0" w:color="000000"/>
              <w:bottom w:val="single" w:sz="4" w:space="0" w:color="000000"/>
              <w:right w:val="single" w:sz="4" w:space="0" w:color="000000"/>
            </w:tcBorders>
          </w:tcPr>
          <w:p w14:paraId="527A0ED9"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4,0 </w:t>
            </w:r>
          </w:p>
        </w:tc>
        <w:tc>
          <w:tcPr>
            <w:tcW w:w="1134" w:type="dxa"/>
            <w:tcBorders>
              <w:top w:val="single" w:sz="4" w:space="0" w:color="000000"/>
              <w:left w:val="single" w:sz="4" w:space="0" w:color="000000"/>
              <w:bottom w:val="single" w:sz="4" w:space="0" w:color="000000"/>
              <w:right w:val="single" w:sz="4" w:space="0" w:color="000000"/>
            </w:tcBorders>
          </w:tcPr>
          <w:p w14:paraId="2F988635"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95-100 </w:t>
            </w:r>
          </w:p>
        </w:tc>
        <w:tc>
          <w:tcPr>
            <w:tcW w:w="5387" w:type="dxa"/>
            <w:tcBorders>
              <w:top w:val="single" w:sz="4" w:space="0" w:color="000000"/>
              <w:left w:val="single" w:sz="4" w:space="0" w:color="000000"/>
              <w:bottom w:val="single" w:sz="4" w:space="0" w:color="000000"/>
              <w:right w:val="single" w:sz="4" w:space="0" w:color="000000"/>
            </w:tcBorders>
          </w:tcPr>
          <w:p w14:paraId="09615DE6"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Түпнұсқалық талабы бойынша ұқсастық байқалу  кезінде % қысқартылуы </w:t>
            </w:r>
          </w:p>
          <w:p w14:paraId="775BEE55"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мүмкін </w:t>
            </w:r>
          </w:p>
        </w:tc>
        <w:tc>
          <w:tcPr>
            <w:tcW w:w="1281" w:type="dxa"/>
            <w:vMerge w:val="restart"/>
            <w:tcBorders>
              <w:top w:val="single" w:sz="4" w:space="0" w:color="000000"/>
              <w:left w:val="single" w:sz="4" w:space="0" w:color="000000"/>
              <w:bottom w:val="single" w:sz="4" w:space="0" w:color="000000"/>
              <w:right w:val="single" w:sz="4" w:space="0" w:color="000000"/>
            </w:tcBorders>
          </w:tcPr>
          <w:p w14:paraId="1CD33269"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Өте жақсы </w:t>
            </w:r>
          </w:p>
        </w:tc>
      </w:tr>
      <w:tr w:rsidR="00FC44D3" w:rsidRPr="00F26766" w14:paraId="2B64F3DE" w14:textId="77777777" w:rsidTr="0095177A">
        <w:trPr>
          <w:trHeight w:val="883"/>
        </w:trPr>
        <w:tc>
          <w:tcPr>
            <w:tcW w:w="874" w:type="dxa"/>
            <w:tcBorders>
              <w:top w:val="single" w:sz="4" w:space="0" w:color="000000"/>
              <w:left w:val="single" w:sz="4" w:space="0" w:color="000000"/>
              <w:bottom w:val="single" w:sz="4" w:space="0" w:color="000000"/>
              <w:right w:val="single" w:sz="4" w:space="0" w:color="000000"/>
            </w:tcBorders>
          </w:tcPr>
          <w:p w14:paraId="09953017"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А- </w:t>
            </w:r>
          </w:p>
        </w:tc>
        <w:tc>
          <w:tcPr>
            <w:tcW w:w="1134" w:type="dxa"/>
            <w:tcBorders>
              <w:top w:val="single" w:sz="4" w:space="0" w:color="000000"/>
              <w:left w:val="single" w:sz="4" w:space="0" w:color="000000"/>
              <w:bottom w:val="single" w:sz="4" w:space="0" w:color="000000"/>
              <w:right w:val="single" w:sz="4" w:space="0" w:color="000000"/>
            </w:tcBorders>
          </w:tcPr>
          <w:p w14:paraId="3B62A51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3,67 </w:t>
            </w:r>
          </w:p>
        </w:tc>
        <w:tc>
          <w:tcPr>
            <w:tcW w:w="1134" w:type="dxa"/>
            <w:tcBorders>
              <w:top w:val="single" w:sz="4" w:space="0" w:color="000000"/>
              <w:left w:val="single" w:sz="4" w:space="0" w:color="000000"/>
              <w:bottom w:val="single" w:sz="4" w:space="0" w:color="000000"/>
              <w:right w:val="single" w:sz="4" w:space="0" w:color="000000"/>
            </w:tcBorders>
          </w:tcPr>
          <w:p w14:paraId="526543AB"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90-94 </w:t>
            </w:r>
          </w:p>
        </w:tc>
        <w:tc>
          <w:tcPr>
            <w:tcW w:w="5387" w:type="dxa"/>
            <w:tcBorders>
              <w:top w:val="single" w:sz="4" w:space="0" w:color="000000"/>
              <w:left w:val="single" w:sz="4" w:space="0" w:color="000000"/>
              <w:bottom w:val="single" w:sz="4" w:space="0" w:color="000000"/>
              <w:right w:val="single" w:sz="4" w:space="0" w:color="000000"/>
            </w:tcBorders>
          </w:tcPr>
          <w:p w14:paraId="11E1D3CF"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Түпнұсқалық талабы бойынша ұқсастық байқалу  кезінде % қысқартылуы мүмкін </w:t>
            </w:r>
          </w:p>
        </w:tc>
        <w:tc>
          <w:tcPr>
            <w:tcW w:w="1281" w:type="dxa"/>
            <w:vMerge/>
            <w:tcBorders>
              <w:top w:val="nil"/>
              <w:left w:val="single" w:sz="4" w:space="0" w:color="000000"/>
              <w:bottom w:val="single" w:sz="4" w:space="0" w:color="000000"/>
              <w:right w:val="single" w:sz="4" w:space="0" w:color="000000"/>
            </w:tcBorders>
          </w:tcPr>
          <w:p w14:paraId="1F877A20" w14:textId="77777777" w:rsidR="00FC44D3" w:rsidRPr="00FC44D3" w:rsidRDefault="00FC44D3" w:rsidP="00FC44D3">
            <w:pPr>
              <w:rPr>
                <w:rFonts w:ascii="Times New Roman" w:eastAsia="Times New Roman" w:hAnsi="Times New Roman" w:cs="Times New Roman"/>
                <w:b/>
                <w:sz w:val="24"/>
                <w:szCs w:val="24"/>
                <w:lang w:val="en-US" w:eastAsia="ru-RU"/>
              </w:rPr>
            </w:pPr>
          </w:p>
        </w:tc>
      </w:tr>
      <w:tr w:rsidR="00FC44D3" w:rsidRPr="00FC44D3" w14:paraId="59215254" w14:textId="77777777" w:rsidTr="0095177A">
        <w:trPr>
          <w:trHeight w:val="1180"/>
        </w:trPr>
        <w:tc>
          <w:tcPr>
            <w:tcW w:w="874" w:type="dxa"/>
            <w:tcBorders>
              <w:top w:val="single" w:sz="4" w:space="0" w:color="000000"/>
              <w:left w:val="single" w:sz="4" w:space="0" w:color="000000"/>
              <w:bottom w:val="single" w:sz="4" w:space="0" w:color="000000"/>
              <w:right w:val="single" w:sz="4" w:space="0" w:color="000000"/>
            </w:tcBorders>
          </w:tcPr>
          <w:p w14:paraId="5AEC681C"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В+ </w:t>
            </w:r>
          </w:p>
        </w:tc>
        <w:tc>
          <w:tcPr>
            <w:tcW w:w="1134" w:type="dxa"/>
            <w:tcBorders>
              <w:top w:val="single" w:sz="4" w:space="0" w:color="000000"/>
              <w:left w:val="single" w:sz="4" w:space="0" w:color="000000"/>
              <w:bottom w:val="single" w:sz="4" w:space="0" w:color="000000"/>
              <w:right w:val="single" w:sz="4" w:space="0" w:color="000000"/>
            </w:tcBorders>
          </w:tcPr>
          <w:p w14:paraId="3A62D98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3,33 </w:t>
            </w:r>
          </w:p>
        </w:tc>
        <w:tc>
          <w:tcPr>
            <w:tcW w:w="1134" w:type="dxa"/>
            <w:tcBorders>
              <w:top w:val="single" w:sz="4" w:space="0" w:color="000000"/>
              <w:left w:val="single" w:sz="4" w:space="0" w:color="000000"/>
              <w:bottom w:val="single" w:sz="4" w:space="0" w:color="000000"/>
              <w:right w:val="single" w:sz="4" w:space="0" w:color="000000"/>
            </w:tcBorders>
          </w:tcPr>
          <w:p w14:paraId="7D40FF30"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85-89 </w:t>
            </w:r>
          </w:p>
        </w:tc>
        <w:tc>
          <w:tcPr>
            <w:tcW w:w="5387" w:type="dxa"/>
            <w:tcBorders>
              <w:top w:val="single" w:sz="4" w:space="0" w:color="000000"/>
              <w:left w:val="single" w:sz="4" w:space="0" w:color="000000"/>
              <w:bottom w:val="single" w:sz="4" w:space="0" w:color="000000"/>
              <w:right w:val="single" w:sz="4" w:space="0" w:color="000000"/>
            </w:tcBorders>
          </w:tcPr>
          <w:p w14:paraId="418AD623"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 60%.</w:t>
            </w:r>
          </w:p>
          <w:p w14:paraId="0645E6B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Түпнұсқалық талабы бойынша ұқсастық байқалу  кезінде % қысқартылуы </w:t>
            </w:r>
          </w:p>
          <w:p w14:paraId="42B1BB53"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мүмкін </w:t>
            </w:r>
          </w:p>
        </w:tc>
        <w:tc>
          <w:tcPr>
            <w:tcW w:w="1281" w:type="dxa"/>
            <w:tcBorders>
              <w:top w:val="single" w:sz="4" w:space="0" w:color="000000"/>
              <w:left w:val="single" w:sz="4" w:space="0" w:color="000000"/>
              <w:bottom w:val="single" w:sz="4" w:space="0" w:color="000000"/>
              <w:right w:val="single" w:sz="4" w:space="0" w:color="000000"/>
            </w:tcBorders>
          </w:tcPr>
          <w:p w14:paraId="376C30C0"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Жақсы </w:t>
            </w:r>
          </w:p>
          <w:p w14:paraId="4C97082C"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 </w:t>
            </w:r>
          </w:p>
        </w:tc>
      </w:tr>
      <w:tr w:rsidR="00FC44D3" w:rsidRPr="00F26766" w14:paraId="390865C7" w14:textId="77777777" w:rsidTr="0095177A">
        <w:trPr>
          <w:trHeight w:val="917"/>
        </w:trPr>
        <w:tc>
          <w:tcPr>
            <w:tcW w:w="874" w:type="dxa"/>
            <w:tcBorders>
              <w:top w:val="single" w:sz="4" w:space="0" w:color="000000"/>
              <w:left w:val="single" w:sz="4" w:space="0" w:color="000000"/>
              <w:bottom w:val="single" w:sz="4" w:space="0" w:color="000000"/>
              <w:right w:val="single" w:sz="4" w:space="0" w:color="000000"/>
            </w:tcBorders>
          </w:tcPr>
          <w:p w14:paraId="6E605241"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В </w:t>
            </w:r>
          </w:p>
        </w:tc>
        <w:tc>
          <w:tcPr>
            <w:tcW w:w="1134" w:type="dxa"/>
            <w:tcBorders>
              <w:top w:val="single" w:sz="4" w:space="0" w:color="000000"/>
              <w:left w:val="single" w:sz="4" w:space="0" w:color="000000"/>
              <w:bottom w:val="single" w:sz="4" w:space="0" w:color="000000"/>
              <w:right w:val="single" w:sz="4" w:space="0" w:color="000000"/>
            </w:tcBorders>
          </w:tcPr>
          <w:p w14:paraId="00407D7B"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3,0 </w:t>
            </w:r>
          </w:p>
        </w:tc>
        <w:tc>
          <w:tcPr>
            <w:tcW w:w="1134" w:type="dxa"/>
            <w:tcBorders>
              <w:top w:val="single" w:sz="4" w:space="0" w:color="000000"/>
              <w:left w:val="single" w:sz="4" w:space="0" w:color="000000"/>
              <w:bottom w:val="single" w:sz="4" w:space="0" w:color="000000"/>
              <w:right w:val="single" w:sz="4" w:space="0" w:color="000000"/>
            </w:tcBorders>
          </w:tcPr>
          <w:p w14:paraId="451A8085"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80-84 </w:t>
            </w:r>
          </w:p>
        </w:tc>
        <w:tc>
          <w:tcPr>
            <w:tcW w:w="5387" w:type="dxa"/>
            <w:tcBorders>
              <w:top w:val="single" w:sz="4" w:space="0" w:color="000000"/>
              <w:left w:val="single" w:sz="4" w:space="0" w:color="000000"/>
              <w:bottom w:val="single" w:sz="4" w:space="0" w:color="000000"/>
              <w:right w:val="single" w:sz="4" w:space="0" w:color="000000"/>
            </w:tcBorders>
          </w:tcPr>
          <w:p w14:paraId="24C147EF"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Түпнұсқалық талабы бойынша ұқсастық байқалу  кезінде % қысқартылуы мүмкін </w:t>
            </w:r>
          </w:p>
        </w:tc>
        <w:tc>
          <w:tcPr>
            <w:tcW w:w="1281" w:type="dxa"/>
            <w:vMerge w:val="restart"/>
            <w:tcBorders>
              <w:top w:val="single" w:sz="4" w:space="0" w:color="000000"/>
              <w:left w:val="single" w:sz="4" w:space="0" w:color="000000"/>
              <w:bottom w:val="single" w:sz="4" w:space="0" w:color="000000"/>
              <w:right w:val="single" w:sz="4" w:space="0" w:color="000000"/>
            </w:tcBorders>
          </w:tcPr>
          <w:p w14:paraId="25F166FB" w14:textId="77777777" w:rsidR="00FC44D3" w:rsidRPr="00FC44D3" w:rsidRDefault="00FC44D3" w:rsidP="00FC44D3">
            <w:pPr>
              <w:rPr>
                <w:rFonts w:ascii="Times New Roman" w:eastAsia="Times New Roman" w:hAnsi="Times New Roman" w:cs="Times New Roman"/>
                <w:b/>
                <w:sz w:val="24"/>
                <w:szCs w:val="24"/>
                <w:lang w:val="en-US" w:eastAsia="ru-RU"/>
              </w:rPr>
            </w:pPr>
          </w:p>
        </w:tc>
      </w:tr>
      <w:tr w:rsidR="00FC44D3" w:rsidRPr="00F26766" w14:paraId="110DE56D" w14:textId="77777777" w:rsidTr="0095177A">
        <w:trPr>
          <w:trHeight w:val="876"/>
        </w:trPr>
        <w:tc>
          <w:tcPr>
            <w:tcW w:w="874" w:type="dxa"/>
            <w:tcBorders>
              <w:top w:val="single" w:sz="4" w:space="0" w:color="000000"/>
              <w:left w:val="single" w:sz="4" w:space="0" w:color="000000"/>
              <w:bottom w:val="single" w:sz="4" w:space="0" w:color="000000"/>
              <w:right w:val="single" w:sz="4" w:space="0" w:color="000000"/>
            </w:tcBorders>
          </w:tcPr>
          <w:p w14:paraId="12355EC9"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В- </w:t>
            </w:r>
          </w:p>
        </w:tc>
        <w:tc>
          <w:tcPr>
            <w:tcW w:w="1134" w:type="dxa"/>
            <w:tcBorders>
              <w:top w:val="single" w:sz="4" w:space="0" w:color="000000"/>
              <w:left w:val="single" w:sz="4" w:space="0" w:color="000000"/>
              <w:bottom w:val="single" w:sz="4" w:space="0" w:color="000000"/>
              <w:right w:val="single" w:sz="4" w:space="0" w:color="000000"/>
            </w:tcBorders>
          </w:tcPr>
          <w:p w14:paraId="2481F02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2,67 </w:t>
            </w:r>
          </w:p>
        </w:tc>
        <w:tc>
          <w:tcPr>
            <w:tcW w:w="1134" w:type="dxa"/>
            <w:tcBorders>
              <w:top w:val="single" w:sz="4" w:space="0" w:color="000000"/>
              <w:left w:val="single" w:sz="4" w:space="0" w:color="000000"/>
              <w:bottom w:val="single" w:sz="4" w:space="0" w:color="000000"/>
              <w:right w:val="single" w:sz="4" w:space="0" w:color="000000"/>
            </w:tcBorders>
          </w:tcPr>
          <w:p w14:paraId="27E7E02A"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75-79 </w:t>
            </w:r>
          </w:p>
        </w:tc>
        <w:tc>
          <w:tcPr>
            <w:tcW w:w="5387" w:type="dxa"/>
            <w:tcBorders>
              <w:top w:val="single" w:sz="4" w:space="0" w:color="000000"/>
              <w:left w:val="single" w:sz="4" w:space="0" w:color="000000"/>
              <w:bottom w:val="single" w:sz="4" w:space="0" w:color="000000"/>
              <w:right w:val="single" w:sz="4" w:space="0" w:color="000000"/>
            </w:tcBorders>
          </w:tcPr>
          <w:p w14:paraId="058F81BB"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Түпнұсқалық талабы бойынша ұқсастық байқалу  кезінде % қысқартылуы мүмкін. </w:t>
            </w:r>
          </w:p>
        </w:tc>
        <w:tc>
          <w:tcPr>
            <w:tcW w:w="1281" w:type="dxa"/>
            <w:vMerge/>
            <w:tcBorders>
              <w:top w:val="nil"/>
              <w:left w:val="single" w:sz="4" w:space="0" w:color="000000"/>
              <w:bottom w:val="single" w:sz="4" w:space="0" w:color="000000"/>
              <w:right w:val="single" w:sz="4" w:space="0" w:color="000000"/>
            </w:tcBorders>
          </w:tcPr>
          <w:p w14:paraId="6D708792" w14:textId="77777777" w:rsidR="00FC44D3" w:rsidRPr="00FC44D3" w:rsidRDefault="00FC44D3" w:rsidP="00FC44D3">
            <w:pPr>
              <w:rPr>
                <w:rFonts w:ascii="Times New Roman" w:eastAsia="Times New Roman" w:hAnsi="Times New Roman" w:cs="Times New Roman"/>
                <w:b/>
                <w:sz w:val="24"/>
                <w:szCs w:val="24"/>
                <w:lang w:val="en-US" w:eastAsia="ru-RU"/>
              </w:rPr>
            </w:pPr>
          </w:p>
        </w:tc>
      </w:tr>
      <w:tr w:rsidR="00FC44D3" w:rsidRPr="00FC44D3" w14:paraId="6A6938A3" w14:textId="77777777" w:rsidTr="0095177A">
        <w:trPr>
          <w:trHeight w:val="892"/>
        </w:trPr>
        <w:tc>
          <w:tcPr>
            <w:tcW w:w="874" w:type="dxa"/>
            <w:tcBorders>
              <w:top w:val="single" w:sz="4" w:space="0" w:color="000000"/>
              <w:left w:val="single" w:sz="4" w:space="0" w:color="000000"/>
              <w:bottom w:val="single" w:sz="4" w:space="0" w:color="000000"/>
              <w:right w:val="single" w:sz="4" w:space="0" w:color="000000"/>
            </w:tcBorders>
          </w:tcPr>
          <w:p w14:paraId="5D2743F6"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lastRenderedPageBreak/>
              <w:t xml:space="preserve">С+ </w:t>
            </w:r>
          </w:p>
        </w:tc>
        <w:tc>
          <w:tcPr>
            <w:tcW w:w="1134" w:type="dxa"/>
            <w:tcBorders>
              <w:top w:val="single" w:sz="4" w:space="0" w:color="000000"/>
              <w:left w:val="single" w:sz="4" w:space="0" w:color="000000"/>
              <w:bottom w:val="single" w:sz="4" w:space="0" w:color="000000"/>
              <w:right w:val="single" w:sz="4" w:space="0" w:color="000000"/>
            </w:tcBorders>
          </w:tcPr>
          <w:p w14:paraId="46672B81"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2,33 </w:t>
            </w:r>
          </w:p>
        </w:tc>
        <w:tc>
          <w:tcPr>
            <w:tcW w:w="1134" w:type="dxa"/>
            <w:tcBorders>
              <w:top w:val="single" w:sz="4" w:space="0" w:color="000000"/>
              <w:left w:val="single" w:sz="4" w:space="0" w:color="000000"/>
              <w:bottom w:val="single" w:sz="4" w:space="0" w:color="000000"/>
              <w:right w:val="single" w:sz="4" w:space="0" w:color="000000"/>
            </w:tcBorders>
          </w:tcPr>
          <w:p w14:paraId="7EFCC65B"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70-74 </w:t>
            </w:r>
          </w:p>
        </w:tc>
        <w:tc>
          <w:tcPr>
            <w:tcW w:w="5387" w:type="dxa"/>
            <w:tcBorders>
              <w:top w:val="single" w:sz="4" w:space="0" w:color="000000"/>
              <w:left w:val="single" w:sz="4" w:space="0" w:color="000000"/>
              <w:bottom w:val="single" w:sz="4" w:space="0" w:color="000000"/>
              <w:right w:val="single" w:sz="4" w:space="0" w:color="000000"/>
            </w:tcBorders>
          </w:tcPr>
          <w:p w14:paraId="425290BD"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Түпнұсқалық талабы бойынша ұқсастық байқалу  кезінде % қысқартылуы мүмкін </w:t>
            </w:r>
          </w:p>
        </w:tc>
        <w:tc>
          <w:tcPr>
            <w:tcW w:w="1281" w:type="dxa"/>
            <w:vMerge w:val="restart"/>
            <w:tcBorders>
              <w:top w:val="single" w:sz="4" w:space="0" w:color="000000"/>
              <w:left w:val="single" w:sz="4" w:space="0" w:color="000000"/>
              <w:bottom w:val="single" w:sz="4" w:space="0" w:color="000000"/>
              <w:right w:val="single" w:sz="4" w:space="0" w:color="000000"/>
            </w:tcBorders>
          </w:tcPr>
          <w:p w14:paraId="748769EA"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Қанағаттанарлық </w:t>
            </w:r>
          </w:p>
          <w:p w14:paraId="09F72C40"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 </w:t>
            </w:r>
          </w:p>
        </w:tc>
      </w:tr>
      <w:tr w:rsidR="00FC44D3" w:rsidRPr="00F26766" w14:paraId="2CF6F360" w14:textId="77777777" w:rsidTr="0095177A">
        <w:trPr>
          <w:trHeight w:val="894"/>
        </w:trPr>
        <w:tc>
          <w:tcPr>
            <w:tcW w:w="874" w:type="dxa"/>
            <w:tcBorders>
              <w:top w:val="single" w:sz="4" w:space="0" w:color="000000"/>
              <w:left w:val="single" w:sz="4" w:space="0" w:color="000000"/>
              <w:bottom w:val="single" w:sz="4" w:space="0" w:color="000000"/>
              <w:right w:val="single" w:sz="4" w:space="0" w:color="000000"/>
            </w:tcBorders>
          </w:tcPr>
          <w:p w14:paraId="61AEB78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С </w:t>
            </w:r>
          </w:p>
        </w:tc>
        <w:tc>
          <w:tcPr>
            <w:tcW w:w="1134" w:type="dxa"/>
            <w:tcBorders>
              <w:top w:val="single" w:sz="4" w:space="0" w:color="000000"/>
              <w:left w:val="single" w:sz="4" w:space="0" w:color="000000"/>
              <w:bottom w:val="single" w:sz="4" w:space="0" w:color="000000"/>
              <w:right w:val="single" w:sz="4" w:space="0" w:color="000000"/>
            </w:tcBorders>
          </w:tcPr>
          <w:p w14:paraId="06C4A379"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2,0 </w:t>
            </w:r>
          </w:p>
        </w:tc>
        <w:tc>
          <w:tcPr>
            <w:tcW w:w="1134" w:type="dxa"/>
            <w:tcBorders>
              <w:top w:val="single" w:sz="4" w:space="0" w:color="000000"/>
              <w:left w:val="single" w:sz="4" w:space="0" w:color="000000"/>
              <w:bottom w:val="single" w:sz="4" w:space="0" w:color="000000"/>
              <w:right w:val="single" w:sz="4" w:space="0" w:color="000000"/>
            </w:tcBorders>
          </w:tcPr>
          <w:p w14:paraId="40C0071D"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65-69 </w:t>
            </w:r>
          </w:p>
        </w:tc>
        <w:tc>
          <w:tcPr>
            <w:tcW w:w="5387" w:type="dxa"/>
            <w:tcBorders>
              <w:top w:val="single" w:sz="4" w:space="0" w:color="000000"/>
              <w:left w:val="single" w:sz="4" w:space="0" w:color="000000"/>
              <w:bottom w:val="single" w:sz="4" w:space="0" w:color="000000"/>
              <w:right w:val="single" w:sz="4" w:space="0" w:color="000000"/>
            </w:tcBorders>
          </w:tcPr>
          <w:p w14:paraId="21DDB92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Түпнұсқалық талабы бойынша ұқсастық байқалу  кезінде % қысқартылуы мүмкін </w:t>
            </w:r>
          </w:p>
        </w:tc>
        <w:tc>
          <w:tcPr>
            <w:tcW w:w="1281" w:type="dxa"/>
            <w:vMerge/>
            <w:tcBorders>
              <w:top w:val="nil"/>
              <w:left w:val="single" w:sz="4" w:space="0" w:color="000000"/>
              <w:bottom w:val="nil"/>
              <w:right w:val="single" w:sz="4" w:space="0" w:color="000000"/>
            </w:tcBorders>
          </w:tcPr>
          <w:p w14:paraId="5215E4CA" w14:textId="77777777" w:rsidR="00FC44D3" w:rsidRPr="00FC44D3" w:rsidRDefault="00FC44D3" w:rsidP="00FC44D3">
            <w:pPr>
              <w:rPr>
                <w:rFonts w:ascii="Times New Roman" w:eastAsia="Times New Roman" w:hAnsi="Times New Roman" w:cs="Times New Roman"/>
                <w:b/>
                <w:sz w:val="24"/>
                <w:szCs w:val="24"/>
                <w:lang w:val="en-US" w:eastAsia="ru-RU"/>
              </w:rPr>
            </w:pPr>
          </w:p>
        </w:tc>
      </w:tr>
      <w:tr w:rsidR="00FC44D3" w:rsidRPr="00F26766" w14:paraId="7455991E" w14:textId="77777777" w:rsidTr="0095177A">
        <w:trPr>
          <w:trHeight w:val="974"/>
        </w:trPr>
        <w:tc>
          <w:tcPr>
            <w:tcW w:w="874" w:type="dxa"/>
            <w:tcBorders>
              <w:top w:val="single" w:sz="4" w:space="0" w:color="000000"/>
              <w:left w:val="single" w:sz="4" w:space="0" w:color="000000"/>
              <w:bottom w:val="single" w:sz="4" w:space="0" w:color="000000"/>
              <w:right w:val="single" w:sz="4" w:space="0" w:color="000000"/>
            </w:tcBorders>
          </w:tcPr>
          <w:p w14:paraId="18E3631F"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С- </w:t>
            </w:r>
          </w:p>
        </w:tc>
        <w:tc>
          <w:tcPr>
            <w:tcW w:w="1134" w:type="dxa"/>
            <w:tcBorders>
              <w:top w:val="single" w:sz="4" w:space="0" w:color="000000"/>
              <w:left w:val="single" w:sz="4" w:space="0" w:color="000000"/>
              <w:bottom w:val="single" w:sz="4" w:space="0" w:color="000000"/>
              <w:right w:val="single" w:sz="4" w:space="0" w:color="000000"/>
            </w:tcBorders>
          </w:tcPr>
          <w:p w14:paraId="665E6D68"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1,67 </w:t>
            </w:r>
          </w:p>
        </w:tc>
        <w:tc>
          <w:tcPr>
            <w:tcW w:w="1134" w:type="dxa"/>
            <w:tcBorders>
              <w:top w:val="single" w:sz="4" w:space="0" w:color="000000"/>
              <w:left w:val="single" w:sz="4" w:space="0" w:color="000000"/>
              <w:bottom w:val="single" w:sz="4" w:space="0" w:color="000000"/>
              <w:right w:val="single" w:sz="4" w:space="0" w:color="000000"/>
            </w:tcBorders>
          </w:tcPr>
          <w:p w14:paraId="4F98241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60-64 </w:t>
            </w:r>
          </w:p>
        </w:tc>
        <w:tc>
          <w:tcPr>
            <w:tcW w:w="5387" w:type="dxa"/>
            <w:tcBorders>
              <w:top w:val="single" w:sz="4" w:space="0" w:color="000000"/>
              <w:left w:val="single" w:sz="4" w:space="0" w:color="000000"/>
              <w:bottom w:val="single" w:sz="4" w:space="0" w:color="000000"/>
              <w:right w:val="single" w:sz="4" w:space="0" w:color="000000"/>
            </w:tcBorders>
          </w:tcPr>
          <w:p w14:paraId="1AAE7DF9"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Түпнұсқалық талабы бойынша ұқсастық байқалу  кезінде % қысқартылуы мүмкін </w:t>
            </w:r>
          </w:p>
        </w:tc>
        <w:tc>
          <w:tcPr>
            <w:tcW w:w="1281" w:type="dxa"/>
            <w:vMerge/>
            <w:tcBorders>
              <w:top w:val="nil"/>
              <w:left w:val="single" w:sz="4" w:space="0" w:color="000000"/>
              <w:bottom w:val="nil"/>
              <w:right w:val="single" w:sz="4" w:space="0" w:color="000000"/>
            </w:tcBorders>
          </w:tcPr>
          <w:p w14:paraId="33238297" w14:textId="77777777" w:rsidR="00FC44D3" w:rsidRPr="00FC44D3" w:rsidRDefault="00FC44D3" w:rsidP="00FC44D3">
            <w:pPr>
              <w:rPr>
                <w:rFonts w:ascii="Times New Roman" w:eastAsia="Times New Roman" w:hAnsi="Times New Roman" w:cs="Times New Roman"/>
                <w:b/>
                <w:sz w:val="24"/>
                <w:szCs w:val="24"/>
                <w:lang w:val="en-US" w:eastAsia="ru-RU"/>
              </w:rPr>
            </w:pPr>
          </w:p>
        </w:tc>
      </w:tr>
      <w:tr w:rsidR="00FC44D3" w:rsidRPr="00F26766" w14:paraId="02E9C388" w14:textId="77777777" w:rsidTr="0095177A">
        <w:trPr>
          <w:trHeight w:val="897"/>
        </w:trPr>
        <w:tc>
          <w:tcPr>
            <w:tcW w:w="874" w:type="dxa"/>
            <w:tcBorders>
              <w:top w:val="single" w:sz="4" w:space="0" w:color="000000"/>
              <w:left w:val="single" w:sz="4" w:space="0" w:color="000000"/>
              <w:bottom w:val="single" w:sz="4" w:space="0" w:color="000000"/>
              <w:right w:val="single" w:sz="4" w:space="0" w:color="000000"/>
            </w:tcBorders>
          </w:tcPr>
          <w:p w14:paraId="12E011E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D+ </w:t>
            </w:r>
          </w:p>
        </w:tc>
        <w:tc>
          <w:tcPr>
            <w:tcW w:w="1134" w:type="dxa"/>
            <w:tcBorders>
              <w:top w:val="single" w:sz="4" w:space="0" w:color="000000"/>
              <w:left w:val="single" w:sz="4" w:space="0" w:color="000000"/>
              <w:bottom w:val="single" w:sz="4" w:space="0" w:color="000000"/>
              <w:right w:val="single" w:sz="4" w:space="0" w:color="000000"/>
            </w:tcBorders>
          </w:tcPr>
          <w:p w14:paraId="391C9F05"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1,33 </w:t>
            </w:r>
          </w:p>
        </w:tc>
        <w:tc>
          <w:tcPr>
            <w:tcW w:w="1134" w:type="dxa"/>
            <w:tcBorders>
              <w:top w:val="single" w:sz="4" w:space="0" w:color="000000"/>
              <w:left w:val="single" w:sz="4" w:space="0" w:color="000000"/>
              <w:bottom w:val="single" w:sz="4" w:space="0" w:color="000000"/>
              <w:right w:val="single" w:sz="4" w:space="0" w:color="000000"/>
            </w:tcBorders>
          </w:tcPr>
          <w:p w14:paraId="1A0D4834"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55-59 </w:t>
            </w:r>
          </w:p>
        </w:tc>
        <w:tc>
          <w:tcPr>
            <w:tcW w:w="5387" w:type="dxa"/>
            <w:tcBorders>
              <w:top w:val="single" w:sz="4" w:space="0" w:color="000000"/>
              <w:left w:val="single" w:sz="4" w:space="0" w:color="000000"/>
              <w:bottom w:val="single" w:sz="4" w:space="0" w:color="000000"/>
              <w:right w:val="single" w:sz="4" w:space="0" w:color="000000"/>
            </w:tcBorders>
          </w:tcPr>
          <w:p w14:paraId="0A97AE03"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Түпнұсқалық талабы бойынша ұқсастық байқалу  кезінде % қысқартылуы мүмкін </w:t>
            </w:r>
          </w:p>
        </w:tc>
        <w:tc>
          <w:tcPr>
            <w:tcW w:w="1281" w:type="dxa"/>
            <w:vMerge/>
            <w:tcBorders>
              <w:top w:val="nil"/>
              <w:left w:val="single" w:sz="4" w:space="0" w:color="000000"/>
              <w:bottom w:val="nil"/>
              <w:right w:val="single" w:sz="4" w:space="0" w:color="000000"/>
            </w:tcBorders>
          </w:tcPr>
          <w:p w14:paraId="77FB68A0" w14:textId="77777777" w:rsidR="00FC44D3" w:rsidRPr="00FC44D3" w:rsidRDefault="00FC44D3" w:rsidP="00FC44D3">
            <w:pPr>
              <w:rPr>
                <w:rFonts w:ascii="Times New Roman" w:eastAsia="Times New Roman" w:hAnsi="Times New Roman" w:cs="Times New Roman"/>
                <w:b/>
                <w:sz w:val="24"/>
                <w:szCs w:val="24"/>
                <w:lang w:val="en-US" w:eastAsia="ru-RU"/>
              </w:rPr>
            </w:pPr>
          </w:p>
        </w:tc>
      </w:tr>
      <w:tr w:rsidR="00FC44D3" w:rsidRPr="00F26766" w14:paraId="3665B614" w14:textId="77777777" w:rsidTr="0095177A">
        <w:trPr>
          <w:trHeight w:val="983"/>
        </w:trPr>
        <w:tc>
          <w:tcPr>
            <w:tcW w:w="874" w:type="dxa"/>
            <w:tcBorders>
              <w:top w:val="single" w:sz="4" w:space="0" w:color="000000"/>
              <w:left w:val="single" w:sz="4" w:space="0" w:color="000000"/>
              <w:bottom w:val="single" w:sz="4" w:space="0" w:color="000000"/>
              <w:right w:val="single" w:sz="4" w:space="0" w:color="000000"/>
            </w:tcBorders>
          </w:tcPr>
          <w:p w14:paraId="5CFEE031"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D- </w:t>
            </w:r>
          </w:p>
        </w:tc>
        <w:tc>
          <w:tcPr>
            <w:tcW w:w="1134" w:type="dxa"/>
            <w:tcBorders>
              <w:top w:val="single" w:sz="4" w:space="0" w:color="000000"/>
              <w:left w:val="single" w:sz="4" w:space="0" w:color="000000"/>
              <w:bottom w:val="single" w:sz="4" w:space="0" w:color="000000"/>
              <w:right w:val="single" w:sz="4" w:space="0" w:color="000000"/>
            </w:tcBorders>
          </w:tcPr>
          <w:p w14:paraId="38EBA2F4"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1,0 </w:t>
            </w:r>
          </w:p>
        </w:tc>
        <w:tc>
          <w:tcPr>
            <w:tcW w:w="1134" w:type="dxa"/>
            <w:tcBorders>
              <w:top w:val="single" w:sz="4" w:space="0" w:color="000000"/>
              <w:left w:val="single" w:sz="4" w:space="0" w:color="000000"/>
              <w:bottom w:val="single" w:sz="4" w:space="0" w:color="000000"/>
              <w:right w:val="single" w:sz="4" w:space="0" w:color="000000"/>
            </w:tcBorders>
          </w:tcPr>
          <w:p w14:paraId="42D72B61"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50-54 </w:t>
            </w:r>
          </w:p>
        </w:tc>
        <w:tc>
          <w:tcPr>
            <w:tcW w:w="5387" w:type="dxa"/>
            <w:tcBorders>
              <w:top w:val="single" w:sz="4" w:space="0" w:color="000000"/>
              <w:left w:val="single" w:sz="4" w:space="0" w:color="000000"/>
              <w:bottom w:val="single" w:sz="4" w:space="0" w:color="000000"/>
              <w:right w:val="single" w:sz="4" w:space="0" w:color="000000"/>
            </w:tcBorders>
          </w:tcPr>
          <w:p w14:paraId="53A7FFA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60%. Түпнұсқалық талабы бойынша ұқсастық байқалу  кезінде % қысқартылуы мүмкін </w:t>
            </w:r>
          </w:p>
        </w:tc>
        <w:tc>
          <w:tcPr>
            <w:tcW w:w="1281" w:type="dxa"/>
            <w:vMerge/>
            <w:tcBorders>
              <w:top w:val="nil"/>
              <w:left w:val="single" w:sz="4" w:space="0" w:color="000000"/>
              <w:bottom w:val="single" w:sz="4" w:space="0" w:color="000000"/>
              <w:right w:val="single" w:sz="4" w:space="0" w:color="000000"/>
            </w:tcBorders>
          </w:tcPr>
          <w:p w14:paraId="6F088F13" w14:textId="77777777" w:rsidR="00FC44D3" w:rsidRPr="00FC44D3" w:rsidRDefault="00FC44D3" w:rsidP="00FC44D3">
            <w:pPr>
              <w:rPr>
                <w:rFonts w:ascii="Times New Roman" w:eastAsia="Times New Roman" w:hAnsi="Times New Roman" w:cs="Times New Roman"/>
                <w:b/>
                <w:sz w:val="24"/>
                <w:szCs w:val="24"/>
                <w:lang w:val="en-US" w:eastAsia="ru-RU"/>
              </w:rPr>
            </w:pPr>
          </w:p>
        </w:tc>
      </w:tr>
      <w:tr w:rsidR="00FC44D3" w:rsidRPr="00FC44D3" w14:paraId="2E327C74" w14:textId="77777777" w:rsidTr="0095177A">
        <w:trPr>
          <w:trHeight w:val="662"/>
        </w:trPr>
        <w:tc>
          <w:tcPr>
            <w:tcW w:w="874" w:type="dxa"/>
            <w:tcBorders>
              <w:top w:val="single" w:sz="4" w:space="0" w:color="000000"/>
              <w:left w:val="single" w:sz="4" w:space="0" w:color="000000"/>
              <w:bottom w:val="single" w:sz="4" w:space="0" w:color="000000"/>
              <w:right w:val="single" w:sz="4" w:space="0" w:color="000000"/>
            </w:tcBorders>
          </w:tcPr>
          <w:p w14:paraId="7706DF93"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F </w:t>
            </w:r>
          </w:p>
        </w:tc>
        <w:tc>
          <w:tcPr>
            <w:tcW w:w="1134" w:type="dxa"/>
            <w:tcBorders>
              <w:top w:val="single" w:sz="4" w:space="0" w:color="000000"/>
              <w:left w:val="single" w:sz="4" w:space="0" w:color="000000"/>
              <w:bottom w:val="single" w:sz="4" w:space="0" w:color="000000"/>
              <w:right w:val="single" w:sz="4" w:space="0" w:color="000000"/>
            </w:tcBorders>
          </w:tcPr>
          <w:p w14:paraId="5DBC0116"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0 </w:t>
            </w:r>
          </w:p>
        </w:tc>
        <w:tc>
          <w:tcPr>
            <w:tcW w:w="1134" w:type="dxa"/>
            <w:tcBorders>
              <w:top w:val="single" w:sz="4" w:space="0" w:color="000000"/>
              <w:left w:val="single" w:sz="4" w:space="0" w:color="000000"/>
              <w:bottom w:val="single" w:sz="4" w:space="0" w:color="000000"/>
              <w:right w:val="single" w:sz="4" w:space="0" w:color="000000"/>
            </w:tcBorders>
          </w:tcPr>
          <w:p w14:paraId="10829E68"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0-49 </w:t>
            </w:r>
          </w:p>
        </w:tc>
        <w:tc>
          <w:tcPr>
            <w:tcW w:w="5387" w:type="dxa"/>
            <w:tcBorders>
              <w:top w:val="single" w:sz="4" w:space="0" w:color="000000"/>
              <w:left w:val="single" w:sz="4" w:space="0" w:color="000000"/>
              <w:bottom w:val="single" w:sz="4" w:space="0" w:color="000000"/>
              <w:right w:val="single" w:sz="4" w:space="0" w:color="000000"/>
            </w:tcBorders>
          </w:tcPr>
          <w:p w14:paraId="7E03C775"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 </w:t>
            </w:r>
          </w:p>
        </w:tc>
        <w:tc>
          <w:tcPr>
            <w:tcW w:w="1281" w:type="dxa"/>
            <w:tcBorders>
              <w:top w:val="single" w:sz="4" w:space="0" w:color="000000"/>
              <w:left w:val="single" w:sz="4" w:space="0" w:color="000000"/>
              <w:bottom w:val="single" w:sz="4" w:space="0" w:color="000000"/>
              <w:right w:val="single" w:sz="4" w:space="0" w:color="000000"/>
            </w:tcBorders>
          </w:tcPr>
          <w:p w14:paraId="7207BEE0"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Қанағаттанарлықсыз </w:t>
            </w:r>
          </w:p>
        </w:tc>
      </w:tr>
    </w:tbl>
    <w:p w14:paraId="61DD4954"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 </w:t>
      </w:r>
    </w:p>
    <w:p w14:paraId="0152F788" w14:textId="77777777" w:rsidR="00FC44D3" w:rsidRPr="000C3DEF" w:rsidRDefault="00FC44D3" w:rsidP="00FC44D3">
      <w:pPr>
        <w:rPr>
          <w:rFonts w:ascii="Times New Roman" w:eastAsia="Times New Roman" w:hAnsi="Times New Roman" w:cs="Times New Roman"/>
          <w:bCs/>
          <w:sz w:val="24"/>
          <w:szCs w:val="24"/>
          <w:lang w:val="en-US" w:eastAsia="ru-RU"/>
        </w:rPr>
      </w:pPr>
      <w:r w:rsidRPr="00FC44D3">
        <w:rPr>
          <w:rFonts w:ascii="Times New Roman" w:eastAsia="Times New Roman" w:hAnsi="Times New Roman" w:cs="Times New Roman"/>
          <w:b/>
          <w:sz w:val="24"/>
          <w:szCs w:val="24"/>
          <w:lang w:val="en-US" w:eastAsia="ru-RU"/>
        </w:rPr>
        <w:t xml:space="preserve">МАҢЫЗДЫ. </w:t>
      </w:r>
      <w:r w:rsidRPr="000C3DEF">
        <w:rPr>
          <w:rFonts w:ascii="Times New Roman" w:eastAsia="Times New Roman" w:hAnsi="Times New Roman" w:cs="Times New Roman"/>
          <w:bCs/>
          <w:sz w:val="24"/>
          <w:szCs w:val="24"/>
          <w:lang w:val="en-US" w:eastAsia="ru-RU"/>
        </w:rPr>
        <w:t xml:space="preserve">Аттестациялаудан кейін біраз уақыт өткен соң, сіздің ұпайыңыз бейнежазбаны қарау және плагиатқа қарсы есепті тексеру кезінде емтихан ережелерін бұзу нәтижесінде жойылуы мүмкін. </w:t>
      </w:r>
    </w:p>
    <w:p w14:paraId="66EED1FA"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 </w:t>
      </w:r>
    </w:p>
    <w:p w14:paraId="72FA5F27"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 xml:space="preserve">Академиялық құндылық: </w:t>
      </w:r>
    </w:p>
    <w:p w14:paraId="0A213FBA" w14:textId="77777777" w:rsidR="00FC44D3" w:rsidRPr="000C3DEF" w:rsidRDefault="00FC44D3" w:rsidP="00FC44D3">
      <w:pPr>
        <w:rPr>
          <w:rFonts w:ascii="Times New Roman" w:eastAsia="Times New Roman" w:hAnsi="Times New Roman" w:cs="Times New Roman"/>
          <w:bCs/>
          <w:sz w:val="24"/>
          <w:szCs w:val="24"/>
          <w:lang w:val="en-US" w:eastAsia="ru-RU"/>
        </w:rPr>
      </w:pPr>
      <w:r w:rsidRPr="000C3DEF">
        <w:rPr>
          <w:rFonts w:ascii="Times New Roman" w:eastAsia="Times New Roman" w:hAnsi="Times New Roman" w:cs="Times New Roman"/>
          <w:bCs/>
          <w:sz w:val="24"/>
          <w:szCs w:val="24"/>
          <w:lang w:val="en-US" w:eastAsia="ru-RU"/>
        </w:rPr>
        <w:t xml:space="preserve">Академиялық адалдық және тұтастық: барлық тапсырмаларды өз бетінше орындау; плагиатқа, жалғандыққа, шпаргалкаларды, гаджеттерді пайдалануға, білімді бақылаудың барлық кезеңдерінде алдауға, оқытушыны алдауға және оған құрметсіздікпен қарауға жол бермеу (ҚазҰУ студентінің ар-намыс кодексі). </w:t>
      </w:r>
    </w:p>
    <w:p w14:paraId="38966D0E" w14:textId="77777777" w:rsidR="00FC44D3" w:rsidRPr="00FC44D3" w:rsidRDefault="00FC44D3" w:rsidP="00FC44D3">
      <w:pPr>
        <w:rPr>
          <w:rFonts w:ascii="Times New Roman" w:eastAsia="Times New Roman" w:hAnsi="Times New Roman" w:cs="Times New Roman"/>
          <w:b/>
          <w:sz w:val="24"/>
          <w:szCs w:val="24"/>
          <w:lang w:val="en-US" w:eastAsia="ru-RU"/>
        </w:rPr>
      </w:pPr>
      <w:r w:rsidRPr="00FC44D3">
        <w:rPr>
          <w:rFonts w:ascii="Times New Roman" w:eastAsia="Times New Roman" w:hAnsi="Times New Roman" w:cs="Times New Roman"/>
          <w:b/>
          <w:sz w:val="24"/>
          <w:szCs w:val="24"/>
          <w:lang w:val="en-US" w:eastAsia="ru-RU"/>
        </w:rPr>
        <w:t>ЕМТИХАНҒА СӘТТІЛІК!</w:t>
      </w:r>
    </w:p>
    <w:p w14:paraId="7DE28B8C" w14:textId="77777777" w:rsidR="00FC44D3" w:rsidRPr="00FC44D3" w:rsidRDefault="00FC44D3" w:rsidP="00FC44D3">
      <w:pPr>
        <w:rPr>
          <w:rFonts w:ascii="Times New Roman" w:eastAsia="Times New Roman" w:hAnsi="Times New Roman" w:cs="Times New Roman"/>
          <w:b/>
          <w:sz w:val="24"/>
          <w:szCs w:val="24"/>
          <w:lang w:val="en-US" w:eastAsia="ru-RU"/>
        </w:rPr>
      </w:pPr>
    </w:p>
    <w:p w14:paraId="7710756A" w14:textId="77777777" w:rsidR="00046EC9" w:rsidRPr="000C3DEF" w:rsidRDefault="00046EC9" w:rsidP="00046EC9">
      <w:pPr>
        <w:rPr>
          <w:rFonts w:ascii="Times New Roman" w:hAnsi="Times New Roman" w:cs="Times New Roman"/>
          <w:b/>
          <w:bCs/>
          <w:lang w:val="kk-KZ"/>
        </w:rPr>
      </w:pPr>
      <w:r w:rsidRPr="000C3DEF">
        <w:rPr>
          <w:rFonts w:ascii="Times New Roman" w:hAnsi="Times New Roman" w:cs="Times New Roman"/>
          <w:b/>
          <w:bCs/>
          <w:lang w:val="kk-KZ"/>
        </w:rPr>
        <w:t>1-қосымша</w:t>
      </w:r>
    </w:p>
    <w:p w14:paraId="4D755194" w14:textId="77777777" w:rsidR="00046EC9" w:rsidRPr="000C3DEF" w:rsidRDefault="00046EC9" w:rsidP="00046EC9">
      <w:pPr>
        <w:rPr>
          <w:rFonts w:ascii="Times New Roman" w:hAnsi="Times New Roman" w:cs="Times New Roman"/>
          <w:b/>
          <w:bCs/>
          <w:lang w:val="kk-KZ"/>
        </w:rPr>
      </w:pPr>
    </w:p>
    <w:p w14:paraId="28C76E2A" w14:textId="77777777" w:rsidR="00046EC9" w:rsidRPr="000C3DEF" w:rsidRDefault="00046EC9" w:rsidP="00046EC9">
      <w:pPr>
        <w:rPr>
          <w:rFonts w:ascii="Times New Roman" w:hAnsi="Times New Roman" w:cs="Times New Roman"/>
          <w:b/>
          <w:bCs/>
          <w:lang w:val="kk-KZ"/>
        </w:rPr>
      </w:pPr>
      <w:r w:rsidRPr="000C3DEF">
        <w:rPr>
          <w:rFonts w:ascii="Times New Roman" w:hAnsi="Times New Roman" w:cs="Times New Roman"/>
          <w:b/>
          <w:bCs/>
          <w:lang w:val="kk-KZ"/>
        </w:rPr>
        <w:t>ОҚУ НӘТИЖЕЛЕРІН БАҒАЛАУ негіздері</w:t>
      </w:r>
    </w:p>
    <w:p w14:paraId="05D9FB1B" w14:textId="77777777" w:rsidR="00046EC9" w:rsidRPr="000C3DEF" w:rsidRDefault="00046EC9" w:rsidP="00046EC9">
      <w:pPr>
        <w:rPr>
          <w:rFonts w:ascii="Times New Roman" w:hAnsi="Times New Roman" w:cs="Times New Roman"/>
          <w:b/>
          <w:bCs/>
          <w:lang w:val="kk-KZ"/>
        </w:rPr>
      </w:pPr>
    </w:p>
    <w:p w14:paraId="1682F6FB" w14:textId="65EC54A7" w:rsidR="00046EC9" w:rsidRPr="000C3DEF" w:rsidRDefault="00046EC9" w:rsidP="00046EC9">
      <w:pPr>
        <w:rPr>
          <w:rFonts w:ascii="Times New Roman" w:hAnsi="Times New Roman" w:cs="Times New Roman"/>
          <w:b/>
          <w:bCs/>
          <w:lang w:val="kk-KZ"/>
        </w:rPr>
      </w:pPr>
      <w:r w:rsidRPr="000C3DEF">
        <w:rPr>
          <w:rFonts w:ascii="Times New Roman" w:hAnsi="Times New Roman" w:cs="Times New Roman"/>
          <w:b/>
          <w:bCs/>
          <w:lang w:val="kk-KZ"/>
        </w:rPr>
        <w:t>«</w:t>
      </w:r>
      <w:r w:rsidR="008504FC" w:rsidRPr="000C3DEF">
        <w:rPr>
          <w:rFonts w:ascii="Times New Roman" w:hAnsi="Times New Roman" w:cs="Times New Roman"/>
          <w:b/>
          <w:bCs/>
        </w:rPr>
        <w:t>Медиакоммуникация негіздері</w:t>
      </w:r>
      <w:r w:rsidR="00FC44D3" w:rsidRPr="000C3DEF">
        <w:rPr>
          <w:rFonts w:ascii="Times New Roman" w:hAnsi="Times New Roman" w:cs="Times New Roman"/>
          <w:b/>
          <w:bCs/>
          <w:lang w:val="kk-KZ"/>
        </w:rPr>
        <w:t xml:space="preserve">» пәні емтиханы офлайн </w:t>
      </w:r>
      <w:r w:rsidRPr="000C3DEF">
        <w:rPr>
          <w:rFonts w:ascii="Times New Roman" w:hAnsi="Times New Roman" w:cs="Times New Roman"/>
          <w:b/>
          <w:bCs/>
          <w:lang w:val="kk-KZ"/>
        </w:rPr>
        <w:t>жазбаша түрде тапсырылады.</w:t>
      </w:r>
    </w:p>
    <w:p w14:paraId="3949A931" w14:textId="77777777" w:rsidR="00FC3EA6" w:rsidRPr="00FC3EA6" w:rsidRDefault="00046EC9" w:rsidP="00FC3EA6">
      <w:r w:rsidRPr="00046EC9">
        <w:rPr>
          <w:b/>
          <w:bCs/>
        </w:rPr>
        <w:t> </w:t>
      </w:r>
      <w:r w:rsidRPr="00046EC9">
        <w:t>  </w:t>
      </w:r>
      <w:r w:rsidR="00FC3EA6" w:rsidRPr="00FC3EA6">
        <w:t>   </w:t>
      </w:r>
    </w:p>
    <w:p w14:paraId="59EC8482" w14:textId="77777777" w:rsidR="00FC3EA6" w:rsidRPr="00FC3EA6" w:rsidRDefault="00FC3EA6" w:rsidP="00FC3EA6">
      <w:r w:rsidRPr="00FC3EA6">
        <w:t> </w:t>
      </w:r>
    </w:p>
    <w:tbl>
      <w:tblPr>
        <w:tblW w:w="1005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670"/>
        <w:gridCol w:w="1134"/>
        <w:gridCol w:w="1134"/>
        <w:gridCol w:w="1134"/>
        <w:gridCol w:w="992"/>
        <w:gridCol w:w="993"/>
      </w:tblGrid>
      <w:tr w:rsidR="00FC3EA6" w:rsidRPr="00FC3EA6" w14:paraId="7CE3C217" w14:textId="77777777" w:rsidTr="005E6A67">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BE5F1"/>
            <w:hideMark/>
          </w:tcPr>
          <w:p w14:paraId="61A4428C" w14:textId="77777777" w:rsidR="00FC3EA6" w:rsidRPr="00FC3EA6" w:rsidRDefault="00FC3EA6" w:rsidP="00FC3EA6">
            <w:r w:rsidRPr="00FC3EA6">
              <w:rPr>
                <w:b/>
                <w:bCs/>
              </w:rPr>
              <w:lastRenderedPageBreak/>
              <w:t>Критерий</w:t>
            </w:r>
            <w:r w:rsidRPr="00FC3EA6">
              <w:rPr>
                <w:b/>
                <w:bCs/>
                <w:lang w:val="kk-KZ"/>
              </w:rPr>
              <w:t>лер</w:t>
            </w:r>
            <w:r w:rsidRPr="00FC3EA6">
              <w:rPr>
                <w:b/>
                <w:bCs/>
              </w:rPr>
              <w:t> </w:t>
            </w:r>
            <w:r w:rsidRPr="00FC3EA6">
              <w:t>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7599CE19" w14:textId="77777777" w:rsidR="00FC3EA6" w:rsidRPr="00FC3EA6" w:rsidRDefault="00FC3EA6" w:rsidP="00FC3EA6">
            <w:r w:rsidRPr="00FC3EA6">
              <w:rPr>
                <w:b/>
                <w:bCs/>
              </w:rPr>
              <w:t>«</w:t>
            </w:r>
            <w:r w:rsidRPr="00FC3EA6">
              <w:rPr>
                <w:b/>
                <w:bCs/>
                <w:lang w:val="kk-KZ"/>
              </w:rPr>
              <w:t>Өте жақсы</w:t>
            </w:r>
            <w:r w:rsidRPr="00FC3EA6">
              <w:rPr>
                <w:b/>
                <w:bCs/>
              </w:rPr>
              <w:t>» </w:t>
            </w:r>
            <w:r w:rsidRPr="00FC3EA6">
              <w:t>  </w:t>
            </w:r>
          </w:p>
          <w:p w14:paraId="28847BBC" w14:textId="77777777" w:rsidR="00FC3EA6" w:rsidRPr="00FC3EA6" w:rsidRDefault="00FC3EA6" w:rsidP="00FC3EA6">
            <w:r w:rsidRPr="00FC3EA6">
              <w:rPr>
                <w:b/>
                <w:bCs/>
              </w:rPr>
              <w:t>Макс. вес в %</w:t>
            </w:r>
            <w:r w:rsidRPr="00FC3EA6">
              <w:t>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7D8BAF70" w14:textId="77777777" w:rsidR="00FC3EA6" w:rsidRPr="00FC3EA6" w:rsidRDefault="00FC3EA6" w:rsidP="00FC3EA6">
            <w:r w:rsidRPr="00FC3EA6">
              <w:rPr>
                <w:b/>
                <w:bCs/>
              </w:rPr>
              <w:t>«</w:t>
            </w:r>
            <w:r w:rsidRPr="00FC3EA6">
              <w:rPr>
                <w:b/>
                <w:bCs/>
                <w:lang w:val="kk-KZ"/>
              </w:rPr>
              <w:t>Жақсы</w:t>
            </w:r>
            <w:r w:rsidRPr="00FC3EA6">
              <w:rPr>
                <w:b/>
                <w:bCs/>
              </w:rPr>
              <w:t>» </w:t>
            </w:r>
            <w:r w:rsidRPr="00FC3EA6">
              <w:t>  </w:t>
            </w:r>
          </w:p>
          <w:p w14:paraId="72D65B36" w14:textId="77777777" w:rsidR="00FC3EA6" w:rsidRPr="00FC3EA6" w:rsidRDefault="00FC3EA6" w:rsidP="00FC3EA6">
            <w:r w:rsidRPr="00FC3EA6">
              <w:rPr>
                <w:b/>
                <w:bCs/>
              </w:rPr>
              <w:t>Макс. вес в %</w:t>
            </w:r>
            <w:r w:rsidRPr="00FC3EA6">
              <w:t>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24762CD1" w14:textId="77777777" w:rsidR="00FC3EA6" w:rsidRPr="00FC3EA6" w:rsidRDefault="00FC3EA6" w:rsidP="00FC3EA6">
            <w:r w:rsidRPr="00FC3EA6">
              <w:rPr>
                <w:b/>
                <w:bCs/>
              </w:rPr>
              <w:t>«</w:t>
            </w:r>
            <w:r w:rsidRPr="00FC3EA6">
              <w:rPr>
                <w:b/>
                <w:bCs/>
                <w:lang w:val="kk-KZ"/>
              </w:rPr>
              <w:t>Орташа</w:t>
            </w:r>
            <w:r w:rsidRPr="00FC3EA6">
              <w:rPr>
                <w:b/>
                <w:bCs/>
              </w:rPr>
              <w:t>»</w:t>
            </w:r>
            <w:r w:rsidRPr="00FC3EA6">
              <w:t>  </w:t>
            </w:r>
          </w:p>
          <w:p w14:paraId="64A20DB0" w14:textId="77777777" w:rsidR="00FC3EA6" w:rsidRPr="00FC3EA6" w:rsidRDefault="00FC3EA6" w:rsidP="00FC3EA6">
            <w:r w:rsidRPr="00FC3EA6">
              <w:rPr>
                <w:b/>
                <w:bCs/>
              </w:rPr>
              <w:t>Макс. вес в %</w:t>
            </w:r>
            <w:r w:rsidRPr="00FC3EA6">
              <w:t> </w:t>
            </w:r>
          </w:p>
        </w:tc>
        <w:tc>
          <w:tcPr>
            <w:tcW w:w="992" w:type="dxa"/>
            <w:tcBorders>
              <w:top w:val="single" w:sz="6" w:space="0" w:color="auto"/>
              <w:left w:val="single" w:sz="6" w:space="0" w:color="auto"/>
              <w:bottom w:val="single" w:sz="6" w:space="0" w:color="auto"/>
              <w:right w:val="single" w:sz="6" w:space="0" w:color="auto"/>
            </w:tcBorders>
            <w:shd w:val="clear" w:color="auto" w:fill="DBE5F1"/>
            <w:hideMark/>
          </w:tcPr>
          <w:p w14:paraId="37F408E2" w14:textId="77777777" w:rsidR="00FC3EA6" w:rsidRPr="00FC3EA6" w:rsidRDefault="00FC3EA6" w:rsidP="00FC3EA6">
            <w:r w:rsidRPr="00FC3EA6">
              <w:rPr>
                <w:b/>
                <w:bCs/>
              </w:rPr>
              <w:t>«</w:t>
            </w:r>
            <w:r w:rsidRPr="00FC3EA6">
              <w:rPr>
                <w:b/>
                <w:bCs/>
                <w:lang w:val="kk-KZ"/>
              </w:rPr>
              <w:t>Қанағаттанарлық</w:t>
            </w:r>
            <w:r w:rsidRPr="00FC3EA6">
              <w:rPr>
                <w:b/>
                <w:bCs/>
              </w:rPr>
              <w:t>»</w:t>
            </w:r>
            <w:r w:rsidRPr="00FC3EA6">
              <w:t>  </w:t>
            </w:r>
          </w:p>
          <w:p w14:paraId="280587D1" w14:textId="77777777" w:rsidR="00FC3EA6" w:rsidRPr="00FC3EA6" w:rsidRDefault="00FC3EA6" w:rsidP="00FC3EA6">
            <w:r w:rsidRPr="00FC3EA6">
              <w:rPr>
                <w:b/>
                <w:bCs/>
              </w:rPr>
              <w:t>Макс. вес в %</w:t>
            </w:r>
            <w:r w:rsidRPr="00FC3EA6">
              <w:t> </w:t>
            </w:r>
          </w:p>
        </w:tc>
        <w:tc>
          <w:tcPr>
            <w:tcW w:w="993" w:type="dxa"/>
            <w:tcBorders>
              <w:top w:val="single" w:sz="6" w:space="0" w:color="auto"/>
              <w:left w:val="single" w:sz="6" w:space="0" w:color="auto"/>
              <w:bottom w:val="single" w:sz="6" w:space="0" w:color="auto"/>
              <w:right w:val="single" w:sz="6" w:space="0" w:color="auto"/>
            </w:tcBorders>
            <w:shd w:val="clear" w:color="auto" w:fill="DBE5F1"/>
          </w:tcPr>
          <w:p w14:paraId="77381BDD" w14:textId="77777777" w:rsidR="00FC3EA6" w:rsidRPr="00FC3EA6" w:rsidRDefault="00FC3EA6" w:rsidP="00FC3EA6">
            <w:r w:rsidRPr="00FC3EA6">
              <w:rPr>
                <w:b/>
                <w:bCs/>
              </w:rPr>
              <w:t>«</w:t>
            </w:r>
            <w:r w:rsidRPr="00FC3EA6">
              <w:rPr>
                <w:b/>
                <w:bCs/>
                <w:lang w:val="kk-KZ"/>
              </w:rPr>
              <w:t>Қанағаттанарлықсыз</w:t>
            </w:r>
            <w:r w:rsidRPr="00FC3EA6">
              <w:rPr>
                <w:b/>
                <w:bCs/>
              </w:rPr>
              <w:t>»</w:t>
            </w:r>
            <w:r w:rsidRPr="00FC3EA6">
              <w:t>  </w:t>
            </w:r>
          </w:p>
          <w:p w14:paraId="3E91DD4E" w14:textId="77777777" w:rsidR="00FC3EA6" w:rsidRPr="00FC3EA6" w:rsidRDefault="00FC3EA6" w:rsidP="00FC3EA6">
            <w:pPr>
              <w:rPr>
                <w:b/>
                <w:bCs/>
              </w:rPr>
            </w:pPr>
            <w:r w:rsidRPr="00FC3EA6">
              <w:rPr>
                <w:b/>
                <w:bCs/>
              </w:rPr>
              <w:t>Макс. вес в %</w:t>
            </w:r>
            <w:r w:rsidRPr="00FC3EA6">
              <w:t> </w:t>
            </w:r>
          </w:p>
        </w:tc>
      </w:tr>
      <w:tr w:rsidR="00FC3EA6" w:rsidRPr="00FC3EA6" w14:paraId="6F883F7B" w14:textId="77777777" w:rsidTr="005E6A67">
        <w:trPr>
          <w:trHeight w:val="300"/>
        </w:trPr>
        <w:tc>
          <w:tcPr>
            <w:tcW w:w="4670" w:type="dxa"/>
            <w:tcBorders>
              <w:top w:val="single" w:sz="6" w:space="0" w:color="auto"/>
              <w:left w:val="single" w:sz="6" w:space="0" w:color="auto"/>
              <w:bottom w:val="single" w:sz="6" w:space="0" w:color="auto"/>
              <w:right w:val="single" w:sz="6" w:space="0" w:color="auto"/>
            </w:tcBorders>
            <w:shd w:val="clear" w:color="auto" w:fill="DBE5F1"/>
            <w:hideMark/>
          </w:tcPr>
          <w:p w14:paraId="4899D481" w14:textId="77777777" w:rsidR="00FC3EA6" w:rsidRPr="00FC3EA6" w:rsidRDefault="00FC3EA6" w:rsidP="00FC3EA6">
            <w:pPr>
              <w:rPr>
                <w:lang w:val="kk-KZ"/>
              </w:rPr>
            </w:pPr>
            <w:r w:rsidRPr="00FC3EA6">
              <w:rPr>
                <w:lang w:val="kk-KZ"/>
              </w:rPr>
              <w:t>Егер мәтін толығымен ашылып, логикалық тұрғыдан дұрыс тұжырымдалған болса; барлық екі сұрақтың жауабының толық ашылуын (алынған білім шегінде), әр тұжырымдардың  егжей-тегжейлі дәлелденген нұсқасын қамтитын жауап үшін қойылады, Мәтіндер логикалық және дәйекті түрде құрылады, Аудиториялық сабақтардың  тақырыптарының мысалдарымен толық расталады. Оқу тапсырмаларын толық орындау арқылы курстың тәжірибелік мәселелеріне де назар аудара отырып, қойылған сұраққа толық, әрі дәлелді пікірлермен жауап беру қажет.  Пәнге қатысты ғылыми ережелер мен қолданылған әдістемелер негізінде технологиялық жаңалықтарды  дәйекті, қисынды және дұрыс негіздеу, ақпараттық медиасауаттылық пен ғылыми стиль нормаларын сақтау керек, Материалды ұсынуда жалпы дұрыс тұжырымдарға әсер етпейтін 1-2 дәлсіздікке жол беріледі.</w:t>
            </w:r>
          </w:p>
          <w:p w14:paraId="507A4549" w14:textId="77777777" w:rsidR="00FC3EA6" w:rsidRPr="00FC3EA6" w:rsidRDefault="00FC3EA6" w:rsidP="00FC3EA6">
            <w:pPr>
              <w:numPr>
                <w:ilvl w:val="0"/>
                <w:numId w:val="6"/>
              </w:numPr>
              <w:rPr>
                <w:rStyle w:val="a5"/>
                <w:lang w:val="kk-KZ"/>
              </w:rPr>
            </w:pPr>
            <w:r w:rsidRPr="00FC3EA6">
              <w:fldChar w:fldCharType="begin"/>
            </w:r>
            <w:r w:rsidRPr="00FC3EA6">
              <w:rPr>
                <w:lang w:val="kk-KZ"/>
              </w:rPr>
              <w:instrText xml:space="preserve"> HYPERLINK "https://translate.google.kz/" \t "_blank" </w:instrText>
            </w:r>
            <w:r w:rsidRPr="00FC3EA6">
              <w:fldChar w:fldCharType="separate"/>
            </w:r>
          </w:p>
          <w:p w14:paraId="7DC0D4FC" w14:textId="77777777" w:rsidR="00FC3EA6" w:rsidRPr="00FC3EA6" w:rsidRDefault="00FC3EA6" w:rsidP="00FC3EA6">
            <w:pPr>
              <w:rPr>
                <w:rStyle w:val="a5"/>
                <w:b/>
                <w:bCs/>
                <w:lang w:val="kk-KZ"/>
              </w:rPr>
            </w:pPr>
          </w:p>
          <w:p w14:paraId="69B7D516" w14:textId="77777777" w:rsidR="00FC3EA6" w:rsidRPr="00FC3EA6" w:rsidRDefault="00FC3EA6" w:rsidP="00FC3EA6">
            <w:pPr>
              <w:rPr>
                <w:lang w:val="kk-KZ"/>
              </w:rPr>
            </w:pPr>
            <w:r w:rsidRPr="00FC3EA6">
              <w:fldChar w:fldCharType="end"/>
            </w:r>
          </w:p>
          <w:p w14:paraId="4C768B7A" w14:textId="77777777" w:rsidR="00FC3EA6" w:rsidRPr="00FC3EA6" w:rsidRDefault="00FC3EA6" w:rsidP="00FC3EA6">
            <w:pPr>
              <w:rPr>
                <w:lang w:val="kk-KZ"/>
              </w:rPr>
            </w:pPr>
          </w:p>
          <w:p w14:paraId="7AD1A307" w14:textId="77777777" w:rsidR="00FC3EA6" w:rsidRPr="00FC3EA6" w:rsidRDefault="00FC3EA6" w:rsidP="00FC3EA6">
            <w:pPr>
              <w:rPr>
                <w:lang w:val="kk-KZ"/>
              </w:rPr>
            </w:pPr>
          </w:p>
          <w:p w14:paraId="57685055" w14:textId="77777777" w:rsidR="00FC3EA6" w:rsidRPr="00FC3EA6" w:rsidRDefault="00FC3EA6" w:rsidP="00FC3EA6">
            <w:pPr>
              <w:rPr>
                <w:lang w:val="kk-KZ"/>
              </w:rPr>
            </w:pPr>
            <w:r w:rsidRPr="00FC3EA6">
              <w:rPr>
                <w:lang w:val="kk-KZ"/>
              </w:rPr>
              <w:t xml:space="preserve">Егер жауаптар логикалық тұрғыдан дұрыс тұжырымдалған болса; барлық екі сұрақтың жауабының толық ашылуын (алынған білім шегінде), әр тұжырымдардың  егжей-тегжейлі дәлелденген нұсқасын қамтитын жауап үшін қойылады, , Аудиториялық сабақтардың  тақырыптарының мысалдарымен толық расталады. Оқу тапсырмаларын толық орындау арқылы курстың тәжірибелік мәселелеріне де назар аудара отырып, қойылған сұраққа толық, әрі дәлелді пікірлермен жауап беру қажет.  Пәнге қатысты ғылыми ережелер мен қолданылған әдістемелер негізінде технологиялық жаңалықтарды  дәйекті, қисынды </w:t>
            </w:r>
            <w:r w:rsidRPr="00FC3EA6">
              <w:rPr>
                <w:lang w:val="kk-KZ"/>
              </w:rPr>
              <w:lastRenderedPageBreak/>
              <w:t>және дұрыс негіздеу, ақпараттық медиасауаттылық пен ғылыми стиль нормаларын сақтау керек, Материалды ұсынуда жалпы дұрыс тұжырымдарға әсер етпейтін 1-2 дәлсіздікке жол беріледі.</w:t>
            </w:r>
          </w:p>
          <w:p w14:paraId="57DEB268" w14:textId="77777777" w:rsidR="00FC3EA6" w:rsidRPr="00FC3EA6" w:rsidRDefault="00FC3EA6" w:rsidP="00FC3EA6">
            <w:pPr>
              <w:rPr>
                <w:lang w:val="kk-KZ"/>
              </w:rPr>
            </w:pPr>
            <w:r w:rsidRPr="00FC3EA6">
              <w:rPr>
                <w:lang w:val="kk-KZ"/>
              </w:rPr>
              <w:t>Ұсынылған екі сұрақтың жауаптары дұрыс тұжырымдалған болса; логикалық жағынан жауабының толық ашылуын (алынған білім шегінде), әр тұжырымдардың  дәлелденген нұсқасын қамтитын жауап үшін қойылады, Өтілген сабақтардың  тақырыптарымен сәйкес келетін жауап үшін қойылады. Курстыңпрактикалық тұжырмдарын да  қолдана  отырып, қойылған сұраққа дәлелді пікірлермен жауап беру қажет.  Пәнге қатысты  ақпараттық медиасауаттылық пен ғылыми стиль нормаларын сақтау керек, Материалды ұсынуда жалпы дұрыс тұжырымдарға әсер етпейтін 1-2 дәлсіздікке жол беріледі.</w:t>
            </w:r>
          </w:p>
          <w:p w14:paraId="156F1E58" w14:textId="77777777" w:rsidR="00FC3EA6" w:rsidRPr="00FC3EA6" w:rsidRDefault="00FC3EA6" w:rsidP="00FC3EA6">
            <w:pPr>
              <w:rPr>
                <w:lang w:val="kk-KZ"/>
              </w:rPr>
            </w:pPr>
            <w:r w:rsidRPr="00FC3EA6">
              <w:rPr>
                <w:lang w:val="kk-KZ"/>
              </w:rPr>
              <w:t>Ұсынылған екі сұрақтың жауаптары дұрыс тұжырымдалмаған болса; логикалық жағынан жауабының толық ашылмаған (алынған білім шегінде), әр тұжырымдардың  дәлелденген нұсқалары қамтылмаған жауап үшін қойылады, Өтілген сабақтардың  тақырыптарымен сәйкес келмейтін жауап үшін қойылады. Қойылған сұраққа дәлелді пікірлермен жауап берілмеген жағдай туындаса.  Пәнге қатысты  ақпараттық медиасауаттылық сақталмаған жағдайда қойылады.</w:t>
            </w:r>
          </w:p>
          <w:p w14:paraId="62EBD249" w14:textId="77777777" w:rsidR="00FC3EA6" w:rsidRPr="00FC3EA6" w:rsidRDefault="00FC3EA6" w:rsidP="00FC3EA6">
            <w:pPr>
              <w:rPr>
                <w:lang w:val="kk-KZ"/>
              </w:rPr>
            </w:pPr>
            <w:r w:rsidRPr="00FC3EA6">
              <w:rPr>
                <w:lang w:val="kk-KZ"/>
              </w:rPr>
              <w:t xml:space="preserve">Ұсынылған екі сұрақтың жауаптары мүлде  ашылмаған (алынған білім шегінде), әр тұжырымдардың  дәлелденген нұсқалары қамтылмаған жауап үшін қойылады, Өтілген сабақтардың  тақырыптарымен сәйкес келмейтін жауап үшін қойылады.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0BEF1CD4" w14:textId="77777777" w:rsidR="00FC3EA6" w:rsidRPr="00FC3EA6" w:rsidRDefault="00FC3EA6" w:rsidP="00FC3EA6">
            <w:r w:rsidRPr="00FC3EA6">
              <w:rPr>
                <w:b/>
                <w:bCs/>
              </w:rPr>
              <w:lastRenderedPageBreak/>
              <w:t> </w:t>
            </w:r>
            <w:r w:rsidRPr="00FC3EA6">
              <w:t> 90–100 </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6F31B07A" w14:textId="77777777" w:rsidR="00FC3EA6" w:rsidRPr="00FC3EA6" w:rsidRDefault="00FC3EA6" w:rsidP="00FC3EA6">
            <w:r w:rsidRPr="00FC3EA6">
              <w:rPr>
                <w:b/>
                <w:bCs/>
              </w:rPr>
              <w:t> </w:t>
            </w:r>
            <w:r w:rsidRPr="00FC3EA6">
              <w:t>  </w:t>
            </w:r>
          </w:p>
          <w:p w14:paraId="604C32C0" w14:textId="77777777" w:rsidR="00FC3EA6" w:rsidRPr="00FC3EA6" w:rsidRDefault="00FC3EA6" w:rsidP="00FC3EA6"/>
          <w:p w14:paraId="6643E875" w14:textId="77777777" w:rsidR="00FC3EA6" w:rsidRPr="00FC3EA6" w:rsidRDefault="00FC3EA6" w:rsidP="00FC3EA6"/>
          <w:p w14:paraId="5639C23E" w14:textId="77777777" w:rsidR="00FC3EA6" w:rsidRPr="00FC3EA6" w:rsidRDefault="00FC3EA6" w:rsidP="00FC3EA6"/>
          <w:p w14:paraId="00DDBA64" w14:textId="77777777" w:rsidR="00FC3EA6" w:rsidRPr="00FC3EA6" w:rsidRDefault="00FC3EA6" w:rsidP="00FC3EA6"/>
          <w:p w14:paraId="55443717" w14:textId="77777777" w:rsidR="00FC3EA6" w:rsidRPr="00FC3EA6" w:rsidRDefault="00FC3EA6" w:rsidP="00FC3EA6"/>
          <w:p w14:paraId="35024001" w14:textId="77777777" w:rsidR="00FC3EA6" w:rsidRPr="00FC3EA6" w:rsidRDefault="00FC3EA6" w:rsidP="00FC3EA6"/>
          <w:p w14:paraId="325E32B7" w14:textId="77777777" w:rsidR="00FC3EA6" w:rsidRPr="00FC3EA6" w:rsidRDefault="00FC3EA6" w:rsidP="00FC3EA6"/>
          <w:p w14:paraId="62CC73D7" w14:textId="77777777" w:rsidR="00FC3EA6" w:rsidRPr="00FC3EA6" w:rsidRDefault="00FC3EA6" w:rsidP="00FC3EA6"/>
          <w:p w14:paraId="5884E562" w14:textId="77777777" w:rsidR="00FC3EA6" w:rsidRPr="00FC3EA6" w:rsidRDefault="00FC3EA6" w:rsidP="00FC3EA6"/>
          <w:p w14:paraId="7D60B81D" w14:textId="77777777" w:rsidR="00FC3EA6" w:rsidRPr="00FC3EA6" w:rsidRDefault="00FC3EA6" w:rsidP="00FC3EA6"/>
          <w:p w14:paraId="028436BC" w14:textId="77777777" w:rsidR="00FC3EA6" w:rsidRPr="00FC3EA6" w:rsidRDefault="00FC3EA6" w:rsidP="00FC3EA6"/>
          <w:p w14:paraId="25348A10" w14:textId="77777777" w:rsidR="00FC3EA6" w:rsidRPr="00FC3EA6" w:rsidRDefault="00FC3EA6" w:rsidP="00FC3EA6"/>
          <w:p w14:paraId="6BA15164" w14:textId="77777777" w:rsidR="00FC3EA6" w:rsidRPr="00FC3EA6" w:rsidRDefault="00FC3EA6" w:rsidP="00FC3EA6"/>
          <w:p w14:paraId="26BC6869" w14:textId="77777777" w:rsidR="00FC3EA6" w:rsidRPr="00FC3EA6" w:rsidRDefault="00FC3EA6" w:rsidP="00FC3EA6"/>
          <w:p w14:paraId="24FE3A05" w14:textId="77777777" w:rsidR="00FC3EA6" w:rsidRPr="00FC3EA6" w:rsidRDefault="00FC3EA6" w:rsidP="00FC3EA6"/>
          <w:p w14:paraId="48049C4C" w14:textId="77777777" w:rsidR="00FC3EA6" w:rsidRPr="00FC3EA6" w:rsidRDefault="00FC3EA6" w:rsidP="00FC3EA6"/>
          <w:p w14:paraId="73ECD836" w14:textId="77777777" w:rsidR="00FC3EA6" w:rsidRPr="00FC3EA6" w:rsidRDefault="00FC3EA6" w:rsidP="00FC3EA6"/>
          <w:p w14:paraId="602F9031" w14:textId="77777777" w:rsidR="00FC3EA6" w:rsidRPr="00FC3EA6" w:rsidRDefault="00FC3EA6" w:rsidP="00FC3EA6"/>
          <w:p w14:paraId="1BBB9C51" w14:textId="77777777" w:rsidR="00FC3EA6" w:rsidRPr="00FC3EA6" w:rsidRDefault="00FC3EA6" w:rsidP="00FC3EA6"/>
          <w:p w14:paraId="07689437" w14:textId="77777777" w:rsidR="00FC3EA6" w:rsidRPr="00FC3EA6" w:rsidRDefault="00FC3EA6" w:rsidP="00FC3EA6"/>
          <w:p w14:paraId="520AABB7" w14:textId="77777777" w:rsidR="00FC3EA6" w:rsidRPr="00FC3EA6" w:rsidRDefault="00FC3EA6" w:rsidP="00FC3EA6"/>
          <w:p w14:paraId="7E6A6BFC" w14:textId="77777777" w:rsidR="00FC3EA6" w:rsidRPr="00FC3EA6" w:rsidRDefault="00FC3EA6" w:rsidP="00FC3EA6"/>
          <w:p w14:paraId="53BDA0F3" w14:textId="77777777" w:rsidR="00FC3EA6" w:rsidRPr="00FC3EA6" w:rsidRDefault="00FC3EA6" w:rsidP="00FC3EA6"/>
          <w:p w14:paraId="2CD4749A" w14:textId="77777777" w:rsidR="00FC3EA6" w:rsidRPr="00FC3EA6" w:rsidRDefault="00FC3EA6" w:rsidP="00FC3EA6"/>
          <w:p w14:paraId="6D8A081E" w14:textId="77777777" w:rsidR="00FC3EA6" w:rsidRPr="00FC3EA6" w:rsidRDefault="00FC3EA6" w:rsidP="00FC3EA6"/>
          <w:p w14:paraId="63664E5F" w14:textId="77777777" w:rsidR="00FC3EA6" w:rsidRPr="00FC3EA6" w:rsidRDefault="00FC3EA6" w:rsidP="00FC3EA6">
            <w:pPr>
              <w:rPr>
                <w:lang w:val="kk-KZ"/>
              </w:rPr>
            </w:pPr>
          </w:p>
          <w:p w14:paraId="66D98CDE" w14:textId="77777777" w:rsidR="00FC3EA6" w:rsidRPr="00FC3EA6" w:rsidRDefault="00FC3EA6" w:rsidP="00FC3EA6">
            <w:r w:rsidRPr="00FC3EA6">
              <w:t>70–89</w:t>
            </w:r>
          </w:p>
        </w:tc>
        <w:tc>
          <w:tcPr>
            <w:tcW w:w="1134" w:type="dxa"/>
            <w:tcBorders>
              <w:top w:val="single" w:sz="6" w:space="0" w:color="auto"/>
              <w:left w:val="single" w:sz="6" w:space="0" w:color="auto"/>
              <w:bottom w:val="single" w:sz="6" w:space="0" w:color="auto"/>
              <w:right w:val="single" w:sz="6" w:space="0" w:color="auto"/>
            </w:tcBorders>
            <w:shd w:val="clear" w:color="auto" w:fill="DBE5F1"/>
            <w:hideMark/>
          </w:tcPr>
          <w:p w14:paraId="42FE123D" w14:textId="77777777" w:rsidR="00FC3EA6" w:rsidRPr="00FC3EA6" w:rsidRDefault="00FC3EA6" w:rsidP="00FC3EA6">
            <w:r w:rsidRPr="00FC3EA6">
              <w:rPr>
                <w:b/>
                <w:bCs/>
              </w:rPr>
              <w:t> </w:t>
            </w:r>
            <w:r w:rsidRPr="00FC3EA6">
              <w:t>  </w:t>
            </w:r>
          </w:p>
          <w:p w14:paraId="280E9616" w14:textId="77777777" w:rsidR="00FC3EA6" w:rsidRPr="00FC3EA6" w:rsidRDefault="00FC3EA6" w:rsidP="00FC3EA6"/>
          <w:p w14:paraId="52A0A15C" w14:textId="77777777" w:rsidR="00FC3EA6" w:rsidRPr="00FC3EA6" w:rsidRDefault="00FC3EA6" w:rsidP="00FC3EA6"/>
          <w:p w14:paraId="775B1851" w14:textId="77777777" w:rsidR="00FC3EA6" w:rsidRPr="00FC3EA6" w:rsidRDefault="00FC3EA6" w:rsidP="00FC3EA6"/>
          <w:p w14:paraId="7CC0C9B8" w14:textId="77777777" w:rsidR="00FC3EA6" w:rsidRPr="00FC3EA6" w:rsidRDefault="00FC3EA6" w:rsidP="00FC3EA6"/>
          <w:p w14:paraId="0B078013" w14:textId="77777777" w:rsidR="00FC3EA6" w:rsidRPr="00FC3EA6" w:rsidRDefault="00FC3EA6" w:rsidP="00FC3EA6"/>
          <w:p w14:paraId="39C8FF7E" w14:textId="77777777" w:rsidR="00FC3EA6" w:rsidRPr="00FC3EA6" w:rsidRDefault="00FC3EA6" w:rsidP="00FC3EA6"/>
          <w:p w14:paraId="6EFE4D27" w14:textId="77777777" w:rsidR="00FC3EA6" w:rsidRPr="00FC3EA6" w:rsidRDefault="00FC3EA6" w:rsidP="00FC3EA6"/>
          <w:p w14:paraId="2CE2BCD7" w14:textId="77777777" w:rsidR="00FC3EA6" w:rsidRPr="00FC3EA6" w:rsidRDefault="00FC3EA6" w:rsidP="00FC3EA6"/>
          <w:p w14:paraId="11735EB2" w14:textId="77777777" w:rsidR="00FC3EA6" w:rsidRPr="00FC3EA6" w:rsidRDefault="00FC3EA6" w:rsidP="00FC3EA6"/>
          <w:p w14:paraId="12049D4C" w14:textId="77777777" w:rsidR="00FC3EA6" w:rsidRPr="00FC3EA6" w:rsidRDefault="00FC3EA6" w:rsidP="00FC3EA6"/>
          <w:p w14:paraId="56131CCA" w14:textId="77777777" w:rsidR="00FC3EA6" w:rsidRPr="00FC3EA6" w:rsidRDefault="00FC3EA6" w:rsidP="00FC3EA6"/>
          <w:p w14:paraId="3644435B" w14:textId="77777777" w:rsidR="00FC3EA6" w:rsidRPr="00FC3EA6" w:rsidRDefault="00FC3EA6" w:rsidP="00FC3EA6"/>
          <w:p w14:paraId="73D8C8F5" w14:textId="77777777" w:rsidR="00FC3EA6" w:rsidRPr="00FC3EA6" w:rsidRDefault="00FC3EA6" w:rsidP="00FC3EA6"/>
          <w:p w14:paraId="5EA2431B" w14:textId="77777777" w:rsidR="00FC3EA6" w:rsidRPr="00FC3EA6" w:rsidRDefault="00FC3EA6" w:rsidP="00FC3EA6"/>
          <w:p w14:paraId="11F5566D" w14:textId="77777777" w:rsidR="00FC3EA6" w:rsidRPr="00FC3EA6" w:rsidRDefault="00FC3EA6" w:rsidP="00FC3EA6"/>
          <w:p w14:paraId="0C01517E" w14:textId="77777777" w:rsidR="00FC3EA6" w:rsidRPr="00FC3EA6" w:rsidRDefault="00FC3EA6" w:rsidP="00FC3EA6"/>
          <w:p w14:paraId="29A00399" w14:textId="77777777" w:rsidR="00FC3EA6" w:rsidRPr="00FC3EA6" w:rsidRDefault="00FC3EA6" w:rsidP="00FC3EA6"/>
          <w:p w14:paraId="7AB6E097" w14:textId="77777777" w:rsidR="00FC3EA6" w:rsidRPr="00FC3EA6" w:rsidRDefault="00FC3EA6" w:rsidP="00FC3EA6"/>
          <w:p w14:paraId="54D30328" w14:textId="77777777" w:rsidR="00FC3EA6" w:rsidRPr="00FC3EA6" w:rsidRDefault="00FC3EA6" w:rsidP="00FC3EA6"/>
          <w:p w14:paraId="3E2CEA93" w14:textId="77777777" w:rsidR="00FC3EA6" w:rsidRPr="00FC3EA6" w:rsidRDefault="00FC3EA6" w:rsidP="00FC3EA6"/>
          <w:p w14:paraId="5C2FE976" w14:textId="77777777" w:rsidR="00FC3EA6" w:rsidRPr="00FC3EA6" w:rsidRDefault="00FC3EA6" w:rsidP="00FC3EA6"/>
          <w:p w14:paraId="351C2876" w14:textId="77777777" w:rsidR="00FC3EA6" w:rsidRPr="00FC3EA6" w:rsidRDefault="00FC3EA6" w:rsidP="00FC3EA6"/>
          <w:p w14:paraId="1449137B" w14:textId="77777777" w:rsidR="00FC3EA6" w:rsidRPr="00FC3EA6" w:rsidRDefault="00FC3EA6" w:rsidP="00FC3EA6"/>
          <w:p w14:paraId="527D1CA4" w14:textId="77777777" w:rsidR="00FC3EA6" w:rsidRPr="00FC3EA6" w:rsidRDefault="00FC3EA6" w:rsidP="00FC3EA6"/>
          <w:p w14:paraId="24C099F2" w14:textId="77777777" w:rsidR="00FC3EA6" w:rsidRPr="00FC3EA6" w:rsidRDefault="00FC3EA6" w:rsidP="00FC3EA6"/>
          <w:p w14:paraId="0BDE8EA4" w14:textId="77777777" w:rsidR="00FC3EA6" w:rsidRPr="00FC3EA6" w:rsidRDefault="00FC3EA6" w:rsidP="00FC3EA6"/>
          <w:p w14:paraId="7412E61E" w14:textId="77777777" w:rsidR="00FC3EA6" w:rsidRPr="00FC3EA6" w:rsidRDefault="00FC3EA6" w:rsidP="00FC3EA6"/>
          <w:p w14:paraId="1413041D" w14:textId="77777777" w:rsidR="00FC3EA6" w:rsidRPr="00FC3EA6" w:rsidRDefault="00FC3EA6" w:rsidP="00FC3EA6"/>
          <w:p w14:paraId="38917FB6" w14:textId="77777777" w:rsidR="00FC3EA6" w:rsidRPr="00FC3EA6" w:rsidRDefault="00FC3EA6" w:rsidP="00FC3EA6"/>
          <w:p w14:paraId="40DD4547" w14:textId="77777777" w:rsidR="00FC3EA6" w:rsidRPr="00FC3EA6" w:rsidRDefault="00FC3EA6" w:rsidP="00FC3EA6"/>
          <w:p w14:paraId="03B79EAC" w14:textId="77777777" w:rsidR="00FC3EA6" w:rsidRPr="00FC3EA6" w:rsidRDefault="00FC3EA6" w:rsidP="00FC3EA6"/>
          <w:p w14:paraId="364ED2D9" w14:textId="77777777" w:rsidR="00FC3EA6" w:rsidRPr="00FC3EA6" w:rsidRDefault="00FC3EA6" w:rsidP="00FC3EA6"/>
          <w:p w14:paraId="08FBA8AD" w14:textId="77777777" w:rsidR="00FC3EA6" w:rsidRPr="00FC3EA6" w:rsidRDefault="00FC3EA6" w:rsidP="00FC3EA6"/>
          <w:p w14:paraId="3982A028" w14:textId="77777777" w:rsidR="00FC3EA6" w:rsidRPr="00FC3EA6" w:rsidRDefault="00FC3EA6" w:rsidP="00FC3EA6"/>
          <w:p w14:paraId="6346F7EB" w14:textId="77777777" w:rsidR="00FC3EA6" w:rsidRPr="00FC3EA6" w:rsidRDefault="00FC3EA6" w:rsidP="00FC3EA6"/>
          <w:p w14:paraId="34A1E6F6" w14:textId="77777777" w:rsidR="00FC3EA6" w:rsidRPr="00FC3EA6" w:rsidRDefault="00FC3EA6" w:rsidP="00FC3EA6"/>
          <w:p w14:paraId="4226371F" w14:textId="77777777" w:rsidR="00FC3EA6" w:rsidRPr="00FC3EA6" w:rsidRDefault="00FC3EA6" w:rsidP="00FC3EA6"/>
          <w:p w14:paraId="4F1D6C3D" w14:textId="77777777" w:rsidR="00FC3EA6" w:rsidRPr="00FC3EA6" w:rsidRDefault="00FC3EA6" w:rsidP="00FC3EA6"/>
          <w:p w14:paraId="36CE410B" w14:textId="77777777" w:rsidR="00FC3EA6" w:rsidRPr="00FC3EA6" w:rsidRDefault="00FC3EA6" w:rsidP="00FC3EA6"/>
          <w:p w14:paraId="21A21784" w14:textId="77777777" w:rsidR="00FC3EA6" w:rsidRPr="00FC3EA6" w:rsidRDefault="00FC3EA6" w:rsidP="00FC3EA6"/>
          <w:p w14:paraId="626CF898" w14:textId="77777777" w:rsidR="00FC3EA6" w:rsidRPr="00FC3EA6" w:rsidRDefault="00FC3EA6" w:rsidP="00FC3EA6"/>
          <w:p w14:paraId="0989D0AA" w14:textId="77777777" w:rsidR="00FC3EA6" w:rsidRPr="00FC3EA6" w:rsidRDefault="00FC3EA6" w:rsidP="00FC3EA6"/>
          <w:p w14:paraId="0716BD63" w14:textId="77777777" w:rsidR="00FC3EA6" w:rsidRPr="00FC3EA6" w:rsidRDefault="00FC3EA6" w:rsidP="00FC3EA6"/>
          <w:p w14:paraId="0E6C3837" w14:textId="77777777" w:rsidR="00FC3EA6" w:rsidRPr="00FC3EA6" w:rsidRDefault="00FC3EA6" w:rsidP="00FC3EA6"/>
          <w:p w14:paraId="68B540C3" w14:textId="77777777" w:rsidR="00FC3EA6" w:rsidRPr="00FC3EA6" w:rsidRDefault="00FC3EA6" w:rsidP="00FC3EA6">
            <w:r w:rsidRPr="00FC3EA6">
              <w:t>50–69</w:t>
            </w:r>
          </w:p>
          <w:p w14:paraId="0C826E2E" w14:textId="77777777" w:rsidR="00FC3EA6" w:rsidRPr="00FC3EA6" w:rsidRDefault="00FC3EA6" w:rsidP="00FC3EA6"/>
          <w:p w14:paraId="02C99F6D" w14:textId="77777777" w:rsidR="00FC3EA6" w:rsidRPr="00FC3EA6" w:rsidRDefault="00FC3EA6" w:rsidP="00FC3EA6"/>
          <w:p w14:paraId="0BF5BB5E" w14:textId="77777777" w:rsidR="00FC3EA6" w:rsidRPr="00FC3EA6" w:rsidRDefault="00FC3EA6" w:rsidP="00FC3EA6"/>
          <w:p w14:paraId="6D21C36A" w14:textId="77777777" w:rsidR="00FC3EA6" w:rsidRPr="00FC3EA6" w:rsidRDefault="00FC3EA6" w:rsidP="00FC3EA6"/>
          <w:p w14:paraId="4352A82B" w14:textId="77777777" w:rsidR="00FC3EA6" w:rsidRPr="00FC3EA6" w:rsidRDefault="00FC3EA6" w:rsidP="00FC3EA6"/>
          <w:p w14:paraId="550A4F1D" w14:textId="77777777" w:rsidR="00FC3EA6" w:rsidRPr="00FC3EA6" w:rsidRDefault="00FC3EA6" w:rsidP="00FC3EA6"/>
          <w:p w14:paraId="0789EF0B" w14:textId="77777777" w:rsidR="00FC3EA6" w:rsidRPr="00FC3EA6" w:rsidRDefault="00FC3EA6" w:rsidP="00FC3EA6"/>
          <w:p w14:paraId="51A434DD" w14:textId="77777777" w:rsidR="00FC3EA6" w:rsidRPr="00FC3EA6" w:rsidRDefault="00FC3EA6" w:rsidP="00FC3EA6"/>
          <w:p w14:paraId="238CE125" w14:textId="77777777" w:rsidR="00FC3EA6" w:rsidRPr="00FC3EA6" w:rsidRDefault="00FC3EA6" w:rsidP="00FC3EA6"/>
          <w:p w14:paraId="6EA620A1" w14:textId="77777777" w:rsidR="00FC3EA6" w:rsidRPr="00FC3EA6" w:rsidRDefault="00FC3EA6" w:rsidP="00FC3EA6"/>
          <w:p w14:paraId="763EB8AC" w14:textId="77777777" w:rsidR="00FC3EA6" w:rsidRPr="00FC3EA6" w:rsidRDefault="00FC3EA6" w:rsidP="00FC3EA6"/>
          <w:p w14:paraId="5F3F85CF" w14:textId="77777777" w:rsidR="00FC3EA6" w:rsidRPr="00FC3EA6" w:rsidRDefault="00FC3EA6" w:rsidP="00FC3EA6"/>
          <w:p w14:paraId="22FD429F" w14:textId="77777777" w:rsidR="00FC3EA6" w:rsidRPr="00FC3EA6" w:rsidRDefault="00FC3EA6" w:rsidP="00FC3EA6"/>
          <w:p w14:paraId="68F1A13B" w14:textId="77777777" w:rsidR="00FC3EA6" w:rsidRPr="00FC3EA6" w:rsidRDefault="00FC3EA6" w:rsidP="00FC3EA6"/>
          <w:p w14:paraId="18C33B9D" w14:textId="77777777" w:rsidR="00FC3EA6" w:rsidRPr="00FC3EA6" w:rsidRDefault="00FC3EA6" w:rsidP="00FC3EA6"/>
          <w:p w14:paraId="14D2AE16" w14:textId="77777777" w:rsidR="00FC3EA6" w:rsidRPr="00FC3EA6" w:rsidRDefault="00FC3EA6" w:rsidP="00FC3EA6"/>
          <w:p w14:paraId="716D305F" w14:textId="77777777" w:rsidR="00FC3EA6" w:rsidRPr="00FC3EA6" w:rsidRDefault="00FC3EA6" w:rsidP="00FC3EA6"/>
          <w:p w14:paraId="04E59710" w14:textId="77777777" w:rsidR="00FC3EA6" w:rsidRPr="00FC3EA6" w:rsidRDefault="00FC3EA6" w:rsidP="00FC3EA6"/>
          <w:p w14:paraId="76E0FFAD" w14:textId="77777777" w:rsidR="00FC3EA6" w:rsidRPr="00FC3EA6" w:rsidRDefault="00FC3EA6" w:rsidP="00FC3EA6"/>
          <w:p w14:paraId="30BD78E6" w14:textId="77777777" w:rsidR="00FC3EA6" w:rsidRPr="00FC3EA6" w:rsidRDefault="00FC3EA6" w:rsidP="00FC3EA6"/>
          <w:p w14:paraId="6FD3DC81" w14:textId="77777777" w:rsidR="00FC3EA6" w:rsidRPr="00FC3EA6" w:rsidRDefault="00FC3EA6" w:rsidP="00FC3EA6"/>
          <w:p w14:paraId="2DBF2F9C" w14:textId="77777777" w:rsidR="00FC3EA6" w:rsidRPr="00FC3EA6" w:rsidRDefault="00FC3EA6" w:rsidP="00FC3EA6"/>
          <w:p w14:paraId="1A923922" w14:textId="77777777" w:rsidR="00FC3EA6" w:rsidRPr="00FC3EA6" w:rsidRDefault="00FC3EA6" w:rsidP="00FC3EA6"/>
          <w:p w14:paraId="76A68F6F" w14:textId="77777777" w:rsidR="00FC3EA6" w:rsidRPr="00FC3EA6" w:rsidRDefault="00FC3EA6" w:rsidP="00FC3EA6"/>
          <w:p w14:paraId="6ED99D77" w14:textId="77777777" w:rsidR="00FC3EA6" w:rsidRPr="00FC3EA6" w:rsidRDefault="00FC3EA6" w:rsidP="00FC3EA6"/>
          <w:p w14:paraId="2D7AE015" w14:textId="77777777" w:rsidR="00FC3EA6" w:rsidRPr="00FC3EA6" w:rsidRDefault="00FC3EA6" w:rsidP="00FC3EA6"/>
          <w:p w14:paraId="5DF35739" w14:textId="77777777" w:rsidR="00FC3EA6" w:rsidRPr="00FC3EA6" w:rsidRDefault="00FC3EA6" w:rsidP="00FC3EA6"/>
          <w:p w14:paraId="5B661E7D" w14:textId="77777777" w:rsidR="00FC3EA6" w:rsidRPr="00FC3EA6" w:rsidRDefault="00FC3EA6" w:rsidP="00FC3EA6"/>
        </w:tc>
        <w:tc>
          <w:tcPr>
            <w:tcW w:w="992" w:type="dxa"/>
            <w:tcBorders>
              <w:top w:val="single" w:sz="6" w:space="0" w:color="auto"/>
              <w:left w:val="single" w:sz="6" w:space="0" w:color="auto"/>
              <w:bottom w:val="single" w:sz="6" w:space="0" w:color="auto"/>
              <w:right w:val="single" w:sz="6" w:space="0" w:color="auto"/>
            </w:tcBorders>
            <w:shd w:val="clear" w:color="auto" w:fill="DBE5F1"/>
            <w:hideMark/>
          </w:tcPr>
          <w:p w14:paraId="77AC9A1E" w14:textId="77777777" w:rsidR="00FC3EA6" w:rsidRPr="00FC3EA6" w:rsidRDefault="00FC3EA6" w:rsidP="00FC3EA6">
            <w:r w:rsidRPr="00FC3EA6">
              <w:rPr>
                <w:b/>
                <w:bCs/>
              </w:rPr>
              <w:lastRenderedPageBreak/>
              <w:t> </w:t>
            </w:r>
            <w:r w:rsidRPr="00FC3EA6">
              <w:t>  </w:t>
            </w:r>
          </w:p>
          <w:p w14:paraId="33A162A4" w14:textId="77777777" w:rsidR="00FC3EA6" w:rsidRPr="00FC3EA6" w:rsidRDefault="00FC3EA6" w:rsidP="00FC3EA6"/>
          <w:p w14:paraId="5151FD3A" w14:textId="77777777" w:rsidR="00FC3EA6" w:rsidRPr="00FC3EA6" w:rsidRDefault="00FC3EA6" w:rsidP="00FC3EA6"/>
          <w:p w14:paraId="516C7721" w14:textId="77777777" w:rsidR="00FC3EA6" w:rsidRPr="00FC3EA6" w:rsidRDefault="00FC3EA6" w:rsidP="00FC3EA6"/>
          <w:p w14:paraId="49231DC1" w14:textId="77777777" w:rsidR="00FC3EA6" w:rsidRPr="00FC3EA6" w:rsidRDefault="00FC3EA6" w:rsidP="00FC3EA6"/>
          <w:p w14:paraId="63395D1D" w14:textId="77777777" w:rsidR="00FC3EA6" w:rsidRPr="00FC3EA6" w:rsidRDefault="00FC3EA6" w:rsidP="00FC3EA6"/>
          <w:p w14:paraId="2AB5FFDF" w14:textId="77777777" w:rsidR="00FC3EA6" w:rsidRPr="00FC3EA6" w:rsidRDefault="00FC3EA6" w:rsidP="00FC3EA6"/>
          <w:p w14:paraId="2325DBCA" w14:textId="77777777" w:rsidR="00FC3EA6" w:rsidRPr="00FC3EA6" w:rsidRDefault="00FC3EA6" w:rsidP="00FC3EA6"/>
          <w:p w14:paraId="7E6D9CAF" w14:textId="77777777" w:rsidR="00FC3EA6" w:rsidRPr="00FC3EA6" w:rsidRDefault="00FC3EA6" w:rsidP="00FC3EA6"/>
          <w:p w14:paraId="4E20F0A4" w14:textId="77777777" w:rsidR="00FC3EA6" w:rsidRPr="00FC3EA6" w:rsidRDefault="00FC3EA6" w:rsidP="00FC3EA6"/>
          <w:p w14:paraId="60BCA236" w14:textId="77777777" w:rsidR="00FC3EA6" w:rsidRPr="00FC3EA6" w:rsidRDefault="00FC3EA6" w:rsidP="00FC3EA6"/>
          <w:p w14:paraId="3FA7DB44" w14:textId="77777777" w:rsidR="00FC3EA6" w:rsidRPr="00FC3EA6" w:rsidRDefault="00FC3EA6" w:rsidP="00FC3EA6"/>
          <w:p w14:paraId="25939DE4" w14:textId="77777777" w:rsidR="00FC3EA6" w:rsidRPr="00FC3EA6" w:rsidRDefault="00FC3EA6" w:rsidP="00FC3EA6"/>
          <w:p w14:paraId="2B1CF3AB" w14:textId="77777777" w:rsidR="00FC3EA6" w:rsidRPr="00FC3EA6" w:rsidRDefault="00FC3EA6" w:rsidP="00FC3EA6"/>
          <w:p w14:paraId="10BCB7AC" w14:textId="77777777" w:rsidR="00FC3EA6" w:rsidRPr="00FC3EA6" w:rsidRDefault="00FC3EA6" w:rsidP="00FC3EA6"/>
          <w:p w14:paraId="32DEFF14" w14:textId="77777777" w:rsidR="00FC3EA6" w:rsidRPr="00FC3EA6" w:rsidRDefault="00FC3EA6" w:rsidP="00FC3EA6"/>
          <w:p w14:paraId="2FEC6195" w14:textId="77777777" w:rsidR="00FC3EA6" w:rsidRPr="00FC3EA6" w:rsidRDefault="00FC3EA6" w:rsidP="00FC3EA6"/>
          <w:p w14:paraId="1A685744" w14:textId="77777777" w:rsidR="00FC3EA6" w:rsidRPr="00FC3EA6" w:rsidRDefault="00FC3EA6" w:rsidP="00FC3EA6"/>
          <w:p w14:paraId="2FE87FC8" w14:textId="77777777" w:rsidR="00FC3EA6" w:rsidRPr="00FC3EA6" w:rsidRDefault="00FC3EA6" w:rsidP="00FC3EA6"/>
          <w:p w14:paraId="057AD85A" w14:textId="77777777" w:rsidR="00FC3EA6" w:rsidRPr="00FC3EA6" w:rsidRDefault="00FC3EA6" w:rsidP="00FC3EA6"/>
          <w:p w14:paraId="54CAAD1E" w14:textId="77777777" w:rsidR="00FC3EA6" w:rsidRPr="00FC3EA6" w:rsidRDefault="00FC3EA6" w:rsidP="00FC3EA6"/>
          <w:p w14:paraId="7E60291E" w14:textId="77777777" w:rsidR="00FC3EA6" w:rsidRPr="00FC3EA6" w:rsidRDefault="00FC3EA6" w:rsidP="00FC3EA6"/>
          <w:p w14:paraId="4A166034" w14:textId="77777777" w:rsidR="00FC3EA6" w:rsidRPr="00FC3EA6" w:rsidRDefault="00FC3EA6" w:rsidP="00FC3EA6"/>
          <w:p w14:paraId="577591EA" w14:textId="77777777" w:rsidR="00FC3EA6" w:rsidRPr="00FC3EA6" w:rsidRDefault="00FC3EA6" w:rsidP="00FC3EA6"/>
          <w:p w14:paraId="546BB4D8" w14:textId="77777777" w:rsidR="00FC3EA6" w:rsidRPr="00FC3EA6" w:rsidRDefault="00FC3EA6" w:rsidP="00FC3EA6"/>
          <w:p w14:paraId="43059F74" w14:textId="77777777" w:rsidR="00FC3EA6" w:rsidRPr="00FC3EA6" w:rsidRDefault="00FC3EA6" w:rsidP="00FC3EA6"/>
          <w:p w14:paraId="49C30EF0" w14:textId="77777777" w:rsidR="00FC3EA6" w:rsidRPr="00FC3EA6" w:rsidRDefault="00FC3EA6" w:rsidP="00FC3EA6"/>
          <w:p w14:paraId="5B20F94F" w14:textId="77777777" w:rsidR="00FC3EA6" w:rsidRPr="00FC3EA6" w:rsidRDefault="00FC3EA6" w:rsidP="00FC3EA6"/>
          <w:p w14:paraId="1B0929A9" w14:textId="77777777" w:rsidR="00FC3EA6" w:rsidRPr="00FC3EA6" w:rsidRDefault="00FC3EA6" w:rsidP="00FC3EA6"/>
          <w:p w14:paraId="499009B1" w14:textId="77777777" w:rsidR="00FC3EA6" w:rsidRPr="00FC3EA6" w:rsidRDefault="00FC3EA6" w:rsidP="00FC3EA6"/>
          <w:p w14:paraId="35D0A836" w14:textId="77777777" w:rsidR="00FC3EA6" w:rsidRPr="00FC3EA6" w:rsidRDefault="00FC3EA6" w:rsidP="00FC3EA6"/>
          <w:p w14:paraId="20D20273" w14:textId="77777777" w:rsidR="00FC3EA6" w:rsidRPr="00FC3EA6" w:rsidRDefault="00FC3EA6" w:rsidP="00FC3EA6"/>
          <w:p w14:paraId="33B4BFA8" w14:textId="77777777" w:rsidR="00FC3EA6" w:rsidRPr="00FC3EA6" w:rsidRDefault="00FC3EA6" w:rsidP="00FC3EA6"/>
          <w:p w14:paraId="38296D9E" w14:textId="77777777" w:rsidR="00FC3EA6" w:rsidRPr="00FC3EA6" w:rsidRDefault="00FC3EA6" w:rsidP="00FC3EA6"/>
          <w:p w14:paraId="285F1B38" w14:textId="77777777" w:rsidR="00FC3EA6" w:rsidRPr="00FC3EA6" w:rsidRDefault="00FC3EA6" w:rsidP="00FC3EA6"/>
          <w:p w14:paraId="63A3FE7F" w14:textId="77777777" w:rsidR="00FC3EA6" w:rsidRPr="00FC3EA6" w:rsidRDefault="00FC3EA6" w:rsidP="00FC3EA6"/>
          <w:p w14:paraId="25672F19" w14:textId="77777777" w:rsidR="00FC3EA6" w:rsidRPr="00FC3EA6" w:rsidRDefault="00FC3EA6" w:rsidP="00FC3EA6"/>
          <w:p w14:paraId="02868736" w14:textId="77777777" w:rsidR="00FC3EA6" w:rsidRPr="00FC3EA6" w:rsidRDefault="00FC3EA6" w:rsidP="00FC3EA6"/>
          <w:p w14:paraId="7DFDCDC6" w14:textId="77777777" w:rsidR="00FC3EA6" w:rsidRPr="00FC3EA6" w:rsidRDefault="00FC3EA6" w:rsidP="00FC3EA6"/>
          <w:p w14:paraId="0CCC16C0" w14:textId="77777777" w:rsidR="00FC3EA6" w:rsidRPr="00FC3EA6" w:rsidRDefault="00FC3EA6" w:rsidP="00FC3EA6"/>
          <w:p w14:paraId="0C918ADC" w14:textId="77777777" w:rsidR="00FC3EA6" w:rsidRPr="00FC3EA6" w:rsidRDefault="00FC3EA6" w:rsidP="00FC3EA6"/>
          <w:p w14:paraId="4688DBDC" w14:textId="77777777" w:rsidR="00FC3EA6" w:rsidRPr="00FC3EA6" w:rsidRDefault="00FC3EA6" w:rsidP="00FC3EA6"/>
          <w:p w14:paraId="0B675AC5" w14:textId="77777777" w:rsidR="00FC3EA6" w:rsidRPr="00FC3EA6" w:rsidRDefault="00FC3EA6" w:rsidP="00FC3EA6"/>
          <w:p w14:paraId="1711F4DC" w14:textId="77777777" w:rsidR="00FC3EA6" w:rsidRPr="00FC3EA6" w:rsidRDefault="00FC3EA6" w:rsidP="00FC3EA6"/>
          <w:p w14:paraId="26EB65BA" w14:textId="77777777" w:rsidR="00FC3EA6" w:rsidRPr="00FC3EA6" w:rsidRDefault="00FC3EA6" w:rsidP="00FC3EA6"/>
          <w:p w14:paraId="2FAA6730" w14:textId="77777777" w:rsidR="00FC3EA6" w:rsidRPr="00FC3EA6" w:rsidRDefault="00FC3EA6" w:rsidP="00FC3EA6"/>
          <w:p w14:paraId="37457561" w14:textId="77777777" w:rsidR="00FC3EA6" w:rsidRPr="00FC3EA6" w:rsidRDefault="00FC3EA6" w:rsidP="00FC3EA6"/>
          <w:p w14:paraId="7EB4D503" w14:textId="77777777" w:rsidR="00FC3EA6" w:rsidRPr="00FC3EA6" w:rsidRDefault="00FC3EA6" w:rsidP="00FC3EA6"/>
          <w:p w14:paraId="7A5CDEEE" w14:textId="77777777" w:rsidR="00FC3EA6" w:rsidRPr="00FC3EA6" w:rsidRDefault="00FC3EA6" w:rsidP="00FC3EA6"/>
          <w:p w14:paraId="57E140A1" w14:textId="77777777" w:rsidR="00FC3EA6" w:rsidRPr="00FC3EA6" w:rsidRDefault="00FC3EA6" w:rsidP="00FC3EA6"/>
          <w:p w14:paraId="7779372D" w14:textId="77777777" w:rsidR="00FC3EA6" w:rsidRPr="00FC3EA6" w:rsidRDefault="00FC3EA6" w:rsidP="00FC3EA6"/>
          <w:p w14:paraId="0046BFA0" w14:textId="77777777" w:rsidR="00FC3EA6" w:rsidRPr="00FC3EA6" w:rsidRDefault="00FC3EA6" w:rsidP="00FC3EA6"/>
          <w:p w14:paraId="3531FD6C" w14:textId="77777777" w:rsidR="00FC3EA6" w:rsidRPr="00FC3EA6" w:rsidRDefault="00FC3EA6" w:rsidP="00FC3EA6"/>
          <w:p w14:paraId="59D3D6BA" w14:textId="77777777" w:rsidR="00FC3EA6" w:rsidRPr="00FC3EA6" w:rsidRDefault="00FC3EA6" w:rsidP="00FC3EA6"/>
          <w:p w14:paraId="2EE1722A" w14:textId="77777777" w:rsidR="00FC3EA6" w:rsidRPr="00FC3EA6" w:rsidRDefault="00FC3EA6" w:rsidP="00FC3EA6"/>
          <w:p w14:paraId="19E591DF" w14:textId="77777777" w:rsidR="00FC3EA6" w:rsidRPr="00FC3EA6" w:rsidRDefault="00FC3EA6" w:rsidP="00FC3EA6"/>
          <w:p w14:paraId="1719DEF9" w14:textId="77777777" w:rsidR="00FC3EA6" w:rsidRPr="00FC3EA6" w:rsidRDefault="00FC3EA6" w:rsidP="00FC3EA6"/>
          <w:p w14:paraId="568BAA75" w14:textId="77777777" w:rsidR="00FC3EA6" w:rsidRPr="00FC3EA6" w:rsidRDefault="00FC3EA6" w:rsidP="00FC3EA6">
            <w:pPr>
              <w:rPr>
                <w:lang w:val="kk-KZ"/>
              </w:rPr>
            </w:pPr>
          </w:p>
          <w:p w14:paraId="47172697" w14:textId="77777777" w:rsidR="00FC3EA6" w:rsidRPr="00FC3EA6" w:rsidRDefault="00FC3EA6" w:rsidP="00FC3EA6"/>
          <w:p w14:paraId="5E3051C2" w14:textId="77777777" w:rsidR="00FC3EA6" w:rsidRPr="00FC3EA6" w:rsidRDefault="00FC3EA6" w:rsidP="00FC3EA6">
            <w:r w:rsidRPr="00FC3EA6">
              <w:t>25–49</w:t>
            </w:r>
          </w:p>
          <w:p w14:paraId="7EBD76AF" w14:textId="77777777" w:rsidR="00FC3EA6" w:rsidRPr="00FC3EA6" w:rsidRDefault="00FC3EA6" w:rsidP="00FC3EA6"/>
        </w:tc>
        <w:tc>
          <w:tcPr>
            <w:tcW w:w="993" w:type="dxa"/>
            <w:tcBorders>
              <w:top w:val="single" w:sz="6" w:space="0" w:color="auto"/>
              <w:left w:val="single" w:sz="6" w:space="0" w:color="auto"/>
              <w:bottom w:val="single" w:sz="6" w:space="0" w:color="auto"/>
              <w:right w:val="single" w:sz="6" w:space="0" w:color="auto"/>
            </w:tcBorders>
            <w:shd w:val="clear" w:color="auto" w:fill="DBE5F1"/>
          </w:tcPr>
          <w:p w14:paraId="457F1767" w14:textId="77777777" w:rsidR="00FC3EA6" w:rsidRPr="00FC3EA6" w:rsidRDefault="00FC3EA6" w:rsidP="00FC3EA6">
            <w:r w:rsidRPr="00FC3EA6">
              <w:rPr>
                <w:b/>
                <w:bCs/>
              </w:rPr>
              <w:lastRenderedPageBreak/>
              <w:t> </w:t>
            </w:r>
            <w:r w:rsidRPr="00FC3EA6">
              <w:t>  </w:t>
            </w:r>
          </w:p>
          <w:p w14:paraId="37B19FC3" w14:textId="77777777" w:rsidR="00FC3EA6" w:rsidRPr="00FC3EA6" w:rsidRDefault="00FC3EA6" w:rsidP="00FC3EA6"/>
          <w:p w14:paraId="344AD169" w14:textId="77777777" w:rsidR="00FC3EA6" w:rsidRPr="00FC3EA6" w:rsidRDefault="00FC3EA6" w:rsidP="00FC3EA6"/>
          <w:p w14:paraId="35506D41" w14:textId="77777777" w:rsidR="00FC3EA6" w:rsidRPr="00FC3EA6" w:rsidRDefault="00FC3EA6" w:rsidP="00FC3EA6"/>
          <w:p w14:paraId="697C34B9" w14:textId="77777777" w:rsidR="00FC3EA6" w:rsidRPr="00FC3EA6" w:rsidRDefault="00FC3EA6" w:rsidP="00FC3EA6"/>
          <w:p w14:paraId="5CFF7C70" w14:textId="77777777" w:rsidR="00FC3EA6" w:rsidRPr="00FC3EA6" w:rsidRDefault="00FC3EA6" w:rsidP="00FC3EA6"/>
          <w:p w14:paraId="5055CFB8" w14:textId="77777777" w:rsidR="00FC3EA6" w:rsidRPr="00FC3EA6" w:rsidRDefault="00FC3EA6" w:rsidP="00FC3EA6"/>
          <w:p w14:paraId="070EA96D" w14:textId="77777777" w:rsidR="00FC3EA6" w:rsidRPr="00FC3EA6" w:rsidRDefault="00FC3EA6" w:rsidP="00FC3EA6"/>
          <w:p w14:paraId="58867D6F" w14:textId="77777777" w:rsidR="00FC3EA6" w:rsidRPr="00FC3EA6" w:rsidRDefault="00FC3EA6" w:rsidP="00FC3EA6"/>
          <w:p w14:paraId="3A86E610" w14:textId="77777777" w:rsidR="00FC3EA6" w:rsidRPr="00FC3EA6" w:rsidRDefault="00FC3EA6" w:rsidP="00FC3EA6"/>
          <w:p w14:paraId="6434CC60" w14:textId="77777777" w:rsidR="00FC3EA6" w:rsidRPr="00FC3EA6" w:rsidRDefault="00FC3EA6" w:rsidP="00FC3EA6"/>
          <w:p w14:paraId="5891738A" w14:textId="77777777" w:rsidR="00FC3EA6" w:rsidRPr="00FC3EA6" w:rsidRDefault="00FC3EA6" w:rsidP="00FC3EA6"/>
          <w:p w14:paraId="5F0A47DA" w14:textId="77777777" w:rsidR="00FC3EA6" w:rsidRPr="00FC3EA6" w:rsidRDefault="00FC3EA6" w:rsidP="00FC3EA6"/>
          <w:p w14:paraId="2873646B" w14:textId="77777777" w:rsidR="00FC3EA6" w:rsidRPr="00FC3EA6" w:rsidRDefault="00FC3EA6" w:rsidP="00FC3EA6"/>
          <w:p w14:paraId="6DE017C3" w14:textId="77777777" w:rsidR="00FC3EA6" w:rsidRPr="00FC3EA6" w:rsidRDefault="00FC3EA6" w:rsidP="00FC3EA6"/>
          <w:p w14:paraId="48FC8B33" w14:textId="77777777" w:rsidR="00FC3EA6" w:rsidRPr="00FC3EA6" w:rsidRDefault="00FC3EA6" w:rsidP="00FC3EA6"/>
          <w:p w14:paraId="1B750B02" w14:textId="77777777" w:rsidR="00FC3EA6" w:rsidRPr="00FC3EA6" w:rsidRDefault="00FC3EA6" w:rsidP="00FC3EA6"/>
          <w:p w14:paraId="7433F948" w14:textId="77777777" w:rsidR="00FC3EA6" w:rsidRPr="00FC3EA6" w:rsidRDefault="00FC3EA6" w:rsidP="00FC3EA6"/>
          <w:p w14:paraId="08EF29C8" w14:textId="77777777" w:rsidR="00FC3EA6" w:rsidRPr="00FC3EA6" w:rsidRDefault="00FC3EA6" w:rsidP="00FC3EA6"/>
          <w:p w14:paraId="5A22A36A" w14:textId="77777777" w:rsidR="00FC3EA6" w:rsidRPr="00FC3EA6" w:rsidRDefault="00FC3EA6" w:rsidP="00FC3EA6"/>
          <w:p w14:paraId="7DE3F777" w14:textId="77777777" w:rsidR="00FC3EA6" w:rsidRPr="00FC3EA6" w:rsidRDefault="00FC3EA6" w:rsidP="00FC3EA6"/>
          <w:p w14:paraId="2D9987E4" w14:textId="77777777" w:rsidR="00FC3EA6" w:rsidRPr="00FC3EA6" w:rsidRDefault="00FC3EA6" w:rsidP="00FC3EA6"/>
          <w:p w14:paraId="75FF12D0" w14:textId="77777777" w:rsidR="00FC3EA6" w:rsidRPr="00FC3EA6" w:rsidRDefault="00FC3EA6" w:rsidP="00FC3EA6"/>
          <w:p w14:paraId="55819F5C" w14:textId="77777777" w:rsidR="00FC3EA6" w:rsidRPr="00FC3EA6" w:rsidRDefault="00FC3EA6" w:rsidP="00FC3EA6"/>
          <w:p w14:paraId="68CB788B" w14:textId="77777777" w:rsidR="00FC3EA6" w:rsidRPr="00FC3EA6" w:rsidRDefault="00FC3EA6" w:rsidP="00FC3EA6"/>
          <w:p w14:paraId="60DC4A74" w14:textId="77777777" w:rsidR="00FC3EA6" w:rsidRPr="00FC3EA6" w:rsidRDefault="00FC3EA6" w:rsidP="00FC3EA6"/>
          <w:p w14:paraId="7E213BCC" w14:textId="77777777" w:rsidR="00FC3EA6" w:rsidRPr="00FC3EA6" w:rsidRDefault="00FC3EA6" w:rsidP="00FC3EA6"/>
          <w:p w14:paraId="5C000462" w14:textId="77777777" w:rsidR="00FC3EA6" w:rsidRPr="00FC3EA6" w:rsidRDefault="00FC3EA6" w:rsidP="00FC3EA6"/>
          <w:p w14:paraId="07B50670" w14:textId="77777777" w:rsidR="00FC3EA6" w:rsidRPr="00FC3EA6" w:rsidRDefault="00FC3EA6" w:rsidP="00FC3EA6"/>
          <w:p w14:paraId="46C49A34" w14:textId="77777777" w:rsidR="00FC3EA6" w:rsidRPr="00FC3EA6" w:rsidRDefault="00FC3EA6" w:rsidP="00FC3EA6"/>
          <w:p w14:paraId="7F5C9A79" w14:textId="77777777" w:rsidR="00FC3EA6" w:rsidRPr="00FC3EA6" w:rsidRDefault="00FC3EA6" w:rsidP="00FC3EA6"/>
          <w:p w14:paraId="1E9F0F24" w14:textId="77777777" w:rsidR="00FC3EA6" w:rsidRPr="00FC3EA6" w:rsidRDefault="00FC3EA6" w:rsidP="00FC3EA6"/>
          <w:p w14:paraId="5714A33B" w14:textId="77777777" w:rsidR="00FC3EA6" w:rsidRPr="00FC3EA6" w:rsidRDefault="00FC3EA6" w:rsidP="00FC3EA6"/>
          <w:p w14:paraId="4DC6EF64" w14:textId="77777777" w:rsidR="00FC3EA6" w:rsidRPr="00FC3EA6" w:rsidRDefault="00FC3EA6" w:rsidP="00FC3EA6"/>
          <w:p w14:paraId="63DAAAD0" w14:textId="77777777" w:rsidR="00FC3EA6" w:rsidRPr="00FC3EA6" w:rsidRDefault="00FC3EA6" w:rsidP="00FC3EA6"/>
          <w:p w14:paraId="56D7E572" w14:textId="77777777" w:rsidR="00FC3EA6" w:rsidRPr="00FC3EA6" w:rsidRDefault="00FC3EA6" w:rsidP="00FC3EA6"/>
          <w:p w14:paraId="338A383B" w14:textId="77777777" w:rsidR="00FC3EA6" w:rsidRPr="00FC3EA6" w:rsidRDefault="00FC3EA6" w:rsidP="00FC3EA6"/>
          <w:p w14:paraId="589C05E6" w14:textId="77777777" w:rsidR="00FC3EA6" w:rsidRPr="00FC3EA6" w:rsidRDefault="00FC3EA6" w:rsidP="00FC3EA6"/>
          <w:p w14:paraId="749B39EB" w14:textId="77777777" w:rsidR="00FC3EA6" w:rsidRPr="00FC3EA6" w:rsidRDefault="00FC3EA6" w:rsidP="00FC3EA6"/>
          <w:p w14:paraId="0209E5C2" w14:textId="77777777" w:rsidR="00FC3EA6" w:rsidRPr="00FC3EA6" w:rsidRDefault="00FC3EA6" w:rsidP="00FC3EA6"/>
          <w:p w14:paraId="50C000D8" w14:textId="77777777" w:rsidR="00FC3EA6" w:rsidRPr="00FC3EA6" w:rsidRDefault="00FC3EA6" w:rsidP="00FC3EA6"/>
          <w:p w14:paraId="70ED2F3E" w14:textId="77777777" w:rsidR="00FC3EA6" w:rsidRPr="00FC3EA6" w:rsidRDefault="00FC3EA6" w:rsidP="00FC3EA6"/>
          <w:p w14:paraId="563A4705" w14:textId="77777777" w:rsidR="00FC3EA6" w:rsidRPr="00FC3EA6" w:rsidRDefault="00FC3EA6" w:rsidP="00FC3EA6"/>
          <w:p w14:paraId="14C3816E" w14:textId="77777777" w:rsidR="00FC3EA6" w:rsidRPr="00FC3EA6" w:rsidRDefault="00FC3EA6" w:rsidP="00FC3EA6"/>
          <w:p w14:paraId="2B49210B" w14:textId="77777777" w:rsidR="00FC3EA6" w:rsidRPr="00FC3EA6" w:rsidRDefault="00FC3EA6" w:rsidP="00FC3EA6"/>
          <w:p w14:paraId="2F8572CC" w14:textId="77777777" w:rsidR="00FC3EA6" w:rsidRPr="00FC3EA6" w:rsidRDefault="00FC3EA6" w:rsidP="00FC3EA6"/>
          <w:p w14:paraId="2D91C0BF" w14:textId="77777777" w:rsidR="00FC3EA6" w:rsidRPr="00FC3EA6" w:rsidRDefault="00FC3EA6" w:rsidP="00FC3EA6"/>
          <w:p w14:paraId="4B9C218C" w14:textId="77777777" w:rsidR="00FC3EA6" w:rsidRPr="00FC3EA6" w:rsidRDefault="00FC3EA6" w:rsidP="00FC3EA6"/>
          <w:p w14:paraId="3FBFE09C" w14:textId="77777777" w:rsidR="00FC3EA6" w:rsidRPr="00FC3EA6" w:rsidRDefault="00FC3EA6" w:rsidP="00FC3EA6"/>
          <w:p w14:paraId="3F1897F7" w14:textId="77777777" w:rsidR="00FC3EA6" w:rsidRPr="00FC3EA6" w:rsidRDefault="00FC3EA6" w:rsidP="00FC3EA6"/>
          <w:p w14:paraId="2D8AA9A9" w14:textId="77777777" w:rsidR="00FC3EA6" w:rsidRPr="00FC3EA6" w:rsidRDefault="00FC3EA6" w:rsidP="00FC3EA6"/>
          <w:p w14:paraId="3B9B8473" w14:textId="77777777" w:rsidR="00FC3EA6" w:rsidRPr="00FC3EA6" w:rsidRDefault="00FC3EA6" w:rsidP="00FC3EA6"/>
          <w:p w14:paraId="5834F143" w14:textId="77777777" w:rsidR="00FC3EA6" w:rsidRPr="00FC3EA6" w:rsidRDefault="00FC3EA6" w:rsidP="00FC3EA6"/>
          <w:p w14:paraId="02188E1B" w14:textId="77777777" w:rsidR="00FC3EA6" w:rsidRPr="00FC3EA6" w:rsidRDefault="00FC3EA6" w:rsidP="00FC3EA6"/>
          <w:p w14:paraId="03105178" w14:textId="77777777" w:rsidR="00FC3EA6" w:rsidRPr="00FC3EA6" w:rsidRDefault="00FC3EA6" w:rsidP="00FC3EA6"/>
          <w:p w14:paraId="241209CB" w14:textId="77777777" w:rsidR="00FC3EA6" w:rsidRPr="00FC3EA6" w:rsidRDefault="00FC3EA6" w:rsidP="00FC3EA6"/>
          <w:p w14:paraId="630E66C3" w14:textId="77777777" w:rsidR="00FC3EA6" w:rsidRPr="00FC3EA6" w:rsidRDefault="00FC3EA6" w:rsidP="00FC3EA6"/>
          <w:p w14:paraId="3A893DFA" w14:textId="77777777" w:rsidR="00FC3EA6" w:rsidRPr="00FC3EA6" w:rsidRDefault="00FC3EA6" w:rsidP="00FC3EA6"/>
          <w:p w14:paraId="3E1B7251" w14:textId="77777777" w:rsidR="00FC3EA6" w:rsidRPr="00FC3EA6" w:rsidRDefault="00FC3EA6" w:rsidP="00FC3EA6"/>
          <w:p w14:paraId="3DFD66BE" w14:textId="77777777" w:rsidR="00FC3EA6" w:rsidRPr="00FC3EA6" w:rsidRDefault="00FC3EA6" w:rsidP="00FC3EA6"/>
          <w:p w14:paraId="3D5B4E48" w14:textId="77777777" w:rsidR="00FC3EA6" w:rsidRPr="00FC3EA6" w:rsidRDefault="00FC3EA6" w:rsidP="00FC3EA6"/>
          <w:p w14:paraId="72D6F007" w14:textId="77777777" w:rsidR="00FC3EA6" w:rsidRPr="00FC3EA6" w:rsidRDefault="00FC3EA6" w:rsidP="00FC3EA6"/>
          <w:p w14:paraId="3AC32E82" w14:textId="77777777" w:rsidR="00FC3EA6" w:rsidRPr="00FC3EA6" w:rsidRDefault="00FC3EA6" w:rsidP="00FC3EA6"/>
          <w:p w14:paraId="6CDC15B4" w14:textId="77777777" w:rsidR="00FC3EA6" w:rsidRPr="00FC3EA6" w:rsidRDefault="00FC3EA6" w:rsidP="00FC3EA6"/>
          <w:p w14:paraId="52398A7C" w14:textId="77777777" w:rsidR="00FC3EA6" w:rsidRPr="00FC3EA6" w:rsidRDefault="00FC3EA6" w:rsidP="00FC3EA6"/>
          <w:p w14:paraId="048286B3" w14:textId="77777777" w:rsidR="00FC3EA6" w:rsidRPr="00FC3EA6" w:rsidRDefault="00FC3EA6" w:rsidP="00FC3EA6"/>
          <w:p w14:paraId="1E7637BA" w14:textId="77777777" w:rsidR="00FC3EA6" w:rsidRPr="00FC3EA6" w:rsidRDefault="00FC3EA6" w:rsidP="00FC3EA6"/>
          <w:p w14:paraId="3844A4FA" w14:textId="77777777" w:rsidR="00FC3EA6" w:rsidRPr="00FC3EA6" w:rsidRDefault="00FC3EA6" w:rsidP="00FC3EA6"/>
          <w:p w14:paraId="3C79CC75" w14:textId="77777777" w:rsidR="00FC3EA6" w:rsidRPr="00FC3EA6" w:rsidRDefault="00FC3EA6" w:rsidP="00FC3EA6"/>
          <w:p w14:paraId="27A582D7" w14:textId="77777777" w:rsidR="00FC3EA6" w:rsidRPr="00FC3EA6" w:rsidRDefault="00FC3EA6" w:rsidP="00FC3EA6">
            <w:pPr>
              <w:rPr>
                <w:lang w:val="kk-KZ"/>
              </w:rPr>
            </w:pPr>
          </w:p>
          <w:p w14:paraId="13993FE2" w14:textId="77777777" w:rsidR="00FC3EA6" w:rsidRPr="00FC3EA6" w:rsidRDefault="00FC3EA6" w:rsidP="00FC3EA6">
            <w:pPr>
              <w:rPr>
                <w:lang w:val="kk-KZ"/>
              </w:rPr>
            </w:pPr>
          </w:p>
          <w:p w14:paraId="79348967" w14:textId="77777777" w:rsidR="00FC3EA6" w:rsidRPr="00FC3EA6" w:rsidRDefault="00FC3EA6" w:rsidP="00FC3EA6">
            <w:pPr>
              <w:rPr>
                <w:b/>
                <w:bCs/>
              </w:rPr>
            </w:pPr>
            <w:r w:rsidRPr="00FC3EA6">
              <w:t>0–24</w:t>
            </w:r>
          </w:p>
        </w:tc>
      </w:tr>
    </w:tbl>
    <w:p w14:paraId="58F856AE" w14:textId="77777777" w:rsidR="00FC3EA6" w:rsidRPr="00FC3EA6" w:rsidRDefault="00FC3EA6" w:rsidP="00FC3EA6"/>
    <w:p w14:paraId="4A223AEF" w14:textId="77777777" w:rsidR="00FC3EA6" w:rsidRPr="00FC3EA6" w:rsidRDefault="00FC3EA6" w:rsidP="00FC3EA6">
      <w:pPr>
        <w:rPr>
          <w:lang w:val="kk-KZ"/>
        </w:rPr>
      </w:pPr>
    </w:p>
    <w:p w14:paraId="1E3BC7FB" w14:textId="77777777" w:rsidR="00FC3EA6" w:rsidRPr="00FC3EA6" w:rsidRDefault="00FC3EA6" w:rsidP="00FC3EA6">
      <w:pPr>
        <w:rPr>
          <w:lang w:val="kk-KZ"/>
        </w:rPr>
      </w:pPr>
    </w:p>
    <w:p w14:paraId="7673A3E6" w14:textId="77777777" w:rsidR="00FC3EA6" w:rsidRPr="00FC3EA6" w:rsidRDefault="00FC3EA6" w:rsidP="00FC3EA6">
      <w:pPr>
        <w:rPr>
          <w:lang w:val="kk-KZ"/>
        </w:rPr>
      </w:pPr>
    </w:p>
    <w:p w14:paraId="4D63A5D7" w14:textId="77777777" w:rsidR="00FC3EA6" w:rsidRPr="00FC3EA6" w:rsidRDefault="00FC3EA6" w:rsidP="00FC3EA6">
      <w:pPr>
        <w:rPr>
          <w:lang w:val="kk-KZ"/>
        </w:rPr>
      </w:pPr>
    </w:p>
    <w:p w14:paraId="02DE098B" w14:textId="77777777" w:rsidR="00FC3EA6" w:rsidRPr="00FC3EA6" w:rsidRDefault="00FC3EA6" w:rsidP="00FC3EA6">
      <w:pPr>
        <w:rPr>
          <w:lang w:val="kk-KZ"/>
        </w:rPr>
      </w:pPr>
    </w:p>
    <w:p w14:paraId="1B20C435" w14:textId="77777777" w:rsidR="00FC3EA6" w:rsidRPr="00FC3EA6" w:rsidRDefault="00FC3EA6" w:rsidP="00FC3EA6">
      <w:pPr>
        <w:rPr>
          <w:lang w:val="kk-KZ"/>
        </w:rPr>
      </w:pPr>
    </w:p>
    <w:p w14:paraId="5313ED43" w14:textId="77777777" w:rsidR="00FC3EA6" w:rsidRPr="00FC3EA6" w:rsidRDefault="00FC3EA6" w:rsidP="00FC3EA6">
      <w:pPr>
        <w:rPr>
          <w:lang w:val="kk-KZ"/>
        </w:rPr>
      </w:pPr>
    </w:p>
    <w:p w14:paraId="3E82032C" w14:textId="77777777" w:rsidR="00FC3EA6" w:rsidRPr="00FC3EA6" w:rsidRDefault="00FC3EA6" w:rsidP="00FC3EA6">
      <w:pPr>
        <w:rPr>
          <w:lang w:val="kk-KZ"/>
        </w:rPr>
      </w:pPr>
    </w:p>
    <w:p w14:paraId="1CC0950A" w14:textId="77777777" w:rsidR="00FC3EA6" w:rsidRPr="00FC3EA6" w:rsidRDefault="00FC3EA6" w:rsidP="00FC3EA6">
      <w:pPr>
        <w:rPr>
          <w:lang w:val="kk-KZ"/>
        </w:rPr>
      </w:pPr>
    </w:p>
    <w:p w14:paraId="2322633F" w14:textId="77777777" w:rsidR="00FC3EA6" w:rsidRPr="00FC3EA6" w:rsidRDefault="00FC3EA6" w:rsidP="00FC3EA6">
      <w:pPr>
        <w:rPr>
          <w:lang w:val="kk-KZ"/>
        </w:rPr>
      </w:pPr>
    </w:p>
    <w:p w14:paraId="79462DB7" w14:textId="77777777" w:rsidR="00FC3EA6" w:rsidRPr="00FC3EA6" w:rsidRDefault="00FC3EA6" w:rsidP="00FC3EA6"/>
    <w:p w14:paraId="1454D0C6" w14:textId="77777777" w:rsidR="00FC3EA6" w:rsidRPr="00FC3EA6" w:rsidRDefault="00FC3EA6" w:rsidP="00FC3EA6">
      <w:pPr>
        <w:rPr>
          <w:b/>
        </w:rPr>
      </w:pPr>
    </w:p>
    <w:p w14:paraId="14DA092F" w14:textId="77777777" w:rsidR="00046EC9" w:rsidRPr="00046EC9" w:rsidRDefault="00046EC9" w:rsidP="00046EC9"/>
    <w:p w14:paraId="0B9F0DF8" w14:textId="77777777" w:rsidR="00046EC9" w:rsidRPr="00046EC9" w:rsidRDefault="00046EC9" w:rsidP="00046EC9">
      <w:r w:rsidRPr="00046EC9">
        <w:t> </w:t>
      </w:r>
    </w:p>
    <w:sectPr w:rsidR="00046EC9" w:rsidRPr="00046E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944C7"/>
    <w:multiLevelType w:val="hybridMultilevel"/>
    <w:tmpl w:val="C354F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5905A3"/>
    <w:multiLevelType w:val="hybridMultilevel"/>
    <w:tmpl w:val="CC660B0E"/>
    <w:lvl w:ilvl="0" w:tplc="0419000F">
      <w:start w:val="1"/>
      <w:numFmt w:val="decimal"/>
      <w:lvlText w:val="%1."/>
      <w:lvlJc w:val="left"/>
      <w:pPr>
        <w:ind w:left="1211"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15:restartNumberingAfterBreak="0">
    <w:nsid w:val="33906627"/>
    <w:multiLevelType w:val="hybridMultilevel"/>
    <w:tmpl w:val="6C34A4E4"/>
    <w:lvl w:ilvl="0" w:tplc="6A32643A">
      <w:start w:val="1"/>
      <w:numFmt w:val="decimal"/>
      <w:lvlText w:val="%1."/>
      <w:lvlJc w:val="left"/>
      <w:pPr>
        <w:ind w:left="703" w:hanging="42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15:restartNumberingAfterBreak="0">
    <w:nsid w:val="5D125326"/>
    <w:multiLevelType w:val="multilevel"/>
    <w:tmpl w:val="2B06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2C4B62"/>
    <w:multiLevelType w:val="hybridMultilevel"/>
    <w:tmpl w:val="82BAA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C3187B"/>
    <w:multiLevelType w:val="hybridMultilevel"/>
    <w:tmpl w:val="CC660B0E"/>
    <w:lvl w:ilvl="0" w:tplc="0419000F">
      <w:start w:val="1"/>
      <w:numFmt w:val="decimal"/>
      <w:lvlText w:val="%1."/>
      <w:lvlJc w:val="left"/>
      <w:pPr>
        <w:ind w:left="1211"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16cid:durableId="1953900401">
    <w:abstractNumId w:val="4"/>
  </w:num>
  <w:num w:numId="2" w16cid:durableId="155456432">
    <w:abstractNumId w:val="1"/>
  </w:num>
  <w:num w:numId="3" w16cid:durableId="216860114">
    <w:abstractNumId w:val="2"/>
  </w:num>
  <w:num w:numId="4" w16cid:durableId="600532662">
    <w:abstractNumId w:val="5"/>
  </w:num>
  <w:num w:numId="5" w16cid:durableId="1910386404">
    <w:abstractNumId w:val="0"/>
  </w:num>
  <w:num w:numId="6" w16cid:durableId="516819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149"/>
    <w:rsid w:val="00046EC9"/>
    <w:rsid w:val="000717EF"/>
    <w:rsid w:val="000C3DEF"/>
    <w:rsid w:val="00132E5E"/>
    <w:rsid w:val="00156BA9"/>
    <w:rsid w:val="00261DF7"/>
    <w:rsid w:val="003234A5"/>
    <w:rsid w:val="00377F6D"/>
    <w:rsid w:val="003A6A7A"/>
    <w:rsid w:val="00403426"/>
    <w:rsid w:val="004B48CD"/>
    <w:rsid w:val="004C1B96"/>
    <w:rsid w:val="004C7800"/>
    <w:rsid w:val="004F0F3F"/>
    <w:rsid w:val="0052176D"/>
    <w:rsid w:val="00522152"/>
    <w:rsid w:val="00543AB5"/>
    <w:rsid w:val="00594FCB"/>
    <w:rsid w:val="00595988"/>
    <w:rsid w:val="005F79EB"/>
    <w:rsid w:val="00612217"/>
    <w:rsid w:val="0062110B"/>
    <w:rsid w:val="00624B7E"/>
    <w:rsid w:val="007533FF"/>
    <w:rsid w:val="00766C90"/>
    <w:rsid w:val="0081476B"/>
    <w:rsid w:val="00823A69"/>
    <w:rsid w:val="00840BD9"/>
    <w:rsid w:val="008504FC"/>
    <w:rsid w:val="00872149"/>
    <w:rsid w:val="008F22E1"/>
    <w:rsid w:val="00A332A6"/>
    <w:rsid w:val="00B716F1"/>
    <w:rsid w:val="00CF74F4"/>
    <w:rsid w:val="00D26D03"/>
    <w:rsid w:val="00D30409"/>
    <w:rsid w:val="00D63749"/>
    <w:rsid w:val="00DD52BB"/>
    <w:rsid w:val="00DE1118"/>
    <w:rsid w:val="00E533F1"/>
    <w:rsid w:val="00E60395"/>
    <w:rsid w:val="00E66662"/>
    <w:rsid w:val="00EE5404"/>
    <w:rsid w:val="00F26766"/>
    <w:rsid w:val="00F61584"/>
    <w:rsid w:val="00F94FCD"/>
    <w:rsid w:val="00FB4D1F"/>
    <w:rsid w:val="00FC3EA6"/>
    <w:rsid w:val="00FC44D3"/>
    <w:rsid w:val="00FD4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BEE63"/>
  <w15:chartTrackingRefBased/>
  <w15:docId w15:val="{2C800DFB-CD30-4BCA-89EB-3A716185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4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FD4A00"/>
    <w:pPr>
      <w:ind w:left="720"/>
      <w:contextualSpacing/>
    </w:pPr>
  </w:style>
  <w:style w:type="character" w:styleId="a5">
    <w:name w:val="Hyperlink"/>
    <w:basedOn w:val="a0"/>
    <w:uiPriority w:val="99"/>
    <w:unhideWhenUsed/>
    <w:rsid w:val="00FD4A00"/>
    <w:rPr>
      <w:color w:val="0563C1" w:themeColor="hyperlink"/>
      <w:u w:val="single"/>
    </w:rPr>
  </w:style>
  <w:style w:type="paragraph" w:styleId="HTML">
    <w:name w:val="HTML Preformatted"/>
    <w:basedOn w:val="a"/>
    <w:link w:val="HTML0"/>
    <w:uiPriority w:val="99"/>
    <w:semiHidden/>
    <w:unhideWhenUsed/>
    <w:rsid w:val="00046EC9"/>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046EC9"/>
    <w:rPr>
      <w:rFonts w:ascii="Consolas" w:hAnsi="Consolas"/>
      <w:sz w:val="20"/>
      <w:szCs w:val="20"/>
    </w:rPr>
  </w:style>
  <w:style w:type="character" w:styleId="a6">
    <w:name w:val="annotation reference"/>
    <w:basedOn w:val="a0"/>
    <w:uiPriority w:val="99"/>
    <w:semiHidden/>
    <w:unhideWhenUsed/>
    <w:rsid w:val="00261DF7"/>
    <w:rPr>
      <w:sz w:val="16"/>
      <w:szCs w:val="16"/>
    </w:rPr>
  </w:style>
  <w:style w:type="paragraph" w:styleId="a7">
    <w:name w:val="annotation text"/>
    <w:basedOn w:val="a"/>
    <w:link w:val="a8"/>
    <w:uiPriority w:val="99"/>
    <w:semiHidden/>
    <w:unhideWhenUsed/>
    <w:rsid w:val="00261DF7"/>
    <w:pPr>
      <w:spacing w:line="240" w:lineRule="auto"/>
    </w:pPr>
    <w:rPr>
      <w:sz w:val="20"/>
      <w:szCs w:val="20"/>
    </w:rPr>
  </w:style>
  <w:style w:type="character" w:customStyle="1" w:styleId="a8">
    <w:name w:val="Текст примечания Знак"/>
    <w:basedOn w:val="a0"/>
    <w:link w:val="a7"/>
    <w:uiPriority w:val="99"/>
    <w:semiHidden/>
    <w:rsid w:val="00261DF7"/>
    <w:rPr>
      <w:sz w:val="20"/>
      <w:szCs w:val="20"/>
    </w:rPr>
  </w:style>
  <w:style w:type="paragraph" w:styleId="a9">
    <w:name w:val="annotation subject"/>
    <w:basedOn w:val="a7"/>
    <w:next w:val="a7"/>
    <w:link w:val="aa"/>
    <w:uiPriority w:val="99"/>
    <w:semiHidden/>
    <w:unhideWhenUsed/>
    <w:rsid w:val="00261DF7"/>
    <w:rPr>
      <w:b/>
      <w:bCs/>
    </w:rPr>
  </w:style>
  <w:style w:type="character" w:customStyle="1" w:styleId="aa">
    <w:name w:val="Тема примечания Знак"/>
    <w:basedOn w:val="a8"/>
    <w:link w:val="a9"/>
    <w:uiPriority w:val="99"/>
    <w:semiHidden/>
    <w:rsid w:val="00261DF7"/>
    <w:rPr>
      <w:b/>
      <w:bCs/>
      <w:sz w:val="20"/>
      <w:szCs w:val="20"/>
    </w:rPr>
  </w:style>
  <w:style w:type="paragraph" w:styleId="ab">
    <w:name w:val="Balloon Text"/>
    <w:basedOn w:val="a"/>
    <w:link w:val="ac"/>
    <w:uiPriority w:val="99"/>
    <w:semiHidden/>
    <w:unhideWhenUsed/>
    <w:rsid w:val="00261DF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61DF7"/>
    <w:rPr>
      <w:rFonts w:ascii="Segoe UI" w:hAnsi="Segoe UI" w:cs="Segoe UI"/>
      <w:sz w:val="18"/>
      <w:szCs w:val="18"/>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37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45091">
      <w:bodyDiv w:val="1"/>
      <w:marLeft w:val="0"/>
      <w:marRight w:val="0"/>
      <w:marTop w:val="0"/>
      <w:marBottom w:val="0"/>
      <w:divBdr>
        <w:top w:val="none" w:sz="0" w:space="0" w:color="auto"/>
        <w:left w:val="none" w:sz="0" w:space="0" w:color="auto"/>
        <w:bottom w:val="none" w:sz="0" w:space="0" w:color="auto"/>
        <w:right w:val="none" w:sz="0" w:space="0" w:color="auto"/>
      </w:divBdr>
    </w:div>
    <w:div w:id="820273002">
      <w:bodyDiv w:val="1"/>
      <w:marLeft w:val="0"/>
      <w:marRight w:val="0"/>
      <w:marTop w:val="0"/>
      <w:marBottom w:val="0"/>
      <w:divBdr>
        <w:top w:val="none" w:sz="0" w:space="0" w:color="auto"/>
        <w:left w:val="none" w:sz="0" w:space="0" w:color="auto"/>
        <w:bottom w:val="none" w:sz="0" w:space="0" w:color="auto"/>
        <w:right w:val="none" w:sz="0" w:space="0" w:color="auto"/>
      </w:divBdr>
    </w:div>
    <w:div w:id="1019502650">
      <w:bodyDiv w:val="1"/>
      <w:marLeft w:val="0"/>
      <w:marRight w:val="0"/>
      <w:marTop w:val="0"/>
      <w:marBottom w:val="0"/>
      <w:divBdr>
        <w:top w:val="none" w:sz="0" w:space="0" w:color="auto"/>
        <w:left w:val="none" w:sz="0" w:space="0" w:color="auto"/>
        <w:bottom w:val="none" w:sz="0" w:space="0" w:color="auto"/>
        <w:right w:val="none" w:sz="0" w:space="0" w:color="auto"/>
      </w:divBdr>
    </w:div>
    <w:div w:id="1070735942">
      <w:bodyDiv w:val="1"/>
      <w:marLeft w:val="0"/>
      <w:marRight w:val="0"/>
      <w:marTop w:val="0"/>
      <w:marBottom w:val="0"/>
      <w:divBdr>
        <w:top w:val="none" w:sz="0" w:space="0" w:color="auto"/>
        <w:left w:val="none" w:sz="0" w:space="0" w:color="auto"/>
        <w:bottom w:val="none" w:sz="0" w:space="0" w:color="auto"/>
        <w:right w:val="none" w:sz="0" w:space="0" w:color="auto"/>
      </w:divBdr>
    </w:div>
    <w:div w:id="1662464133">
      <w:bodyDiv w:val="1"/>
      <w:marLeft w:val="0"/>
      <w:marRight w:val="0"/>
      <w:marTop w:val="0"/>
      <w:marBottom w:val="0"/>
      <w:divBdr>
        <w:top w:val="none" w:sz="0" w:space="0" w:color="auto"/>
        <w:left w:val="none" w:sz="0" w:space="0" w:color="auto"/>
        <w:bottom w:val="none" w:sz="0" w:space="0" w:color="auto"/>
        <w:right w:val="none" w:sz="0" w:space="0" w:color="auto"/>
      </w:divBdr>
    </w:div>
    <w:div w:id="210136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esc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1218</Words>
  <Characters>6946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 Акынбекова</dc:creator>
  <cp:keywords/>
  <dc:description/>
  <cp:lastModifiedBy>Акынбекова Алтын</cp:lastModifiedBy>
  <cp:revision>6</cp:revision>
  <dcterms:created xsi:type="dcterms:W3CDTF">2023-10-29T09:09:00Z</dcterms:created>
  <dcterms:modified xsi:type="dcterms:W3CDTF">2023-11-27T06:26:00Z</dcterms:modified>
</cp:coreProperties>
</file>